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50451" w14:textId="7D16DB69" w:rsidR="00B44EC6" w:rsidRDefault="00B44EC6" w:rsidP="00D96273">
      <w:pPr>
        <w:jc w:val="center"/>
        <w:rPr>
          <w:lang w:val="en-IE"/>
        </w:rPr>
      </w:pPr>
      <w:r w:rsidRPr="00B44EC6">
        <w:rPr>
          <w:noProof/>
          <w:lang w:val="en-IE" w:eastAsia="en-IE"/>
        </w:rPr>
        <mc:AlternateContent>
          <mc:Choice Requires="wps">
            <w:drawing>
              <wp:anchor distT="45720" distB="45720" distL="114300" distR="114300" simplePos="0" relativeHeight="251660288" behindDoc="0" locked="0" layoutInCell="1" allowOverlap="1" wp14:anchorId="4A8EC12E" wp14:editId="70EC4CD8">
                <wp:simplePos x="0" y="0"/>
                <wp:positionH relativeFrom="column">
                  <wp:posOffset>1428750</wp:posOffset>
                </wp:positionH>
                <wp:positionV relativeFrom="paragraph">
                  <wp:posOffset>118110</wp:posOffset>
                </wp:positionV>
                <wp:extent cx="3990975" cy="704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704850"/>
                        </a:xfrm>
                        <a:prstGeom prst="rect">
                          <a:avLst/>
                        </a:prstGeom>
                        <a:solidFill>
                          <a:srgbClr val="FFFFFF"/>
                        </a:solidFill>
                        <a:ln w="9525">
                          <a:noFill/>
                          <a:miter lim="800000"/>
                          <a:headEnd/>
                          <a:tailEnd/>
                        </a:ln>
                      </wps:spPr>
                      <wps:txbx>
                        <w:txbxContent>
                          <w:p w14:paraId="4A15D564" w14:textId="6F50F9A1" w:rsidR="00F416CF" w:rsidRPr="00C46B4F" w:rsidRDefault="00073483" w:rsidP="00B44EC6">
                            <w:pPr>
                              <w:jc w:val="center"/>
                              <w:rPr>
                                <w:b/>
                                <w:sz w:val="32"/>
                                <w:lang w:val="en-IE"/>
                              </w:rPr>
                            </w:pPr>
                            <w:r w:rsidRPr="00C46B4F">
                              <w:rPr>
                                <w:b/>
                                <w:sz w:val="32"/>
                                <w:lang w:val="en-IE"/>
                              </w:rPr>
                              <w:t xml:space="preserve">New Cross </w:t>
                            </w:r>
                            <w:r w:rsidR="00C46B4F" w:rsidRPr="00C46B4F">
                              <w:rPr>
                                <w:b/>
                                <w:sz w:val="32"/>
                                <w:lang w:val="en-IE"/>
                              </w:rPr>
                              <w:t>College School</w:t>
                            </w:r>
                          </w:p>
                          <w:p w14:paraId="42A84C99" w14:textId="77777777" w:rsidR="00F416CF" w:rsidRPr="00C46B4F" w:rsidRDefault="00F416CF" w:rsidP="00B44EC6">
                            <w:pPr>
                              <w:jc w:val="center"/>
                              <w:rPr>
                                <w:b/>
                                <w:sz w:val="32"/>
                                <w:lang w:val="en-IE"/>
                              </w:rPr>
                            </w:pPr>
                            <w:r w:rsidRPr="00C46B4F">
                              <w:rPr>
                                <w:b/>
                                <w:sz w:val="32"/>
                                <w:lang w:val="en-IE"/>
                              </w:rPr>
                              <w:t xml:space="preserve">Data Protection Policy and Procedures </w:t>
                            </w:r>
                          </w:p>
                          <w:p w14:paraId="1780CF22" w14:textId="3A42816F" w:rsidR="00F416CF" w:rsidRPr="00C46B4F" w:rsidRDefault="00F416C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EC12E" id="_x0000_t202" coordsize="21600,21600" o:spt="202" path="m,l,21600r21600,l21600,xe">
                <v:stroke joinstyle="miter"/>
                <v:path gradientshapeok="t" o:connecttype="rect"/>
              </v:shapetype>
              <v:shape id="Text Box 2" o:spid="_x0000_s1026" type="#_x0000_t202" style="position:absolute;left:0;text-align:left;margin-left:112.5pt;margin-top:9.3pt;width:314.25pt;height:5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" stroked="f">
                <v:textbox>
                  <w:txbxContent>
                    <w:p w14:paraId="4A15D564" w14:textId="6F50F9A1" w:rsidR="00F416CF" w:rsidRPr="00C46B4F" w:rsidRDefault="00073483" w:rsidP="00B44EC6">
                      <w:pPr>
                        <w:jc w:val="center"/>
                        <w:rPr>
                          <w:b/>
                          <w:sz w:val="32"/>
                          <w:lang w:val="en-IE"/>
                        </w:rPr>
                      </w:pPr>
                      <w:r w:rsidRPr="00C46B4F">
                        <w:rPr>
                          <w:b/>
                          <w:sz w:val="32"/>
                          <w:lang w:val="en-IE"/>
                        </w:rPr>
                        <w:t xml:space="preserve">New Cross </w:t>
                      </w:r>
                      <w:r w:rsidR="00C46B4F" w:rsidRPr="00C46B4F">
                        <w:rPr>
                          <w:b/>
                          <w:sz w:val="32"/>
                          <w:lang w:val="en-IE"/>
                        </w:rPr>
                        <w:t>College School</w:t>
                      </w:r>
                    </w:p>
                    <w:p w14:paraId="42A84C99" w14:textId="77777777" w:rsidR="00F416CF" w:rsidRPr="00C46B4F" w:rsidRDefault="00F416CF" w:rsidP="00B44EC6">
                      <w:pPr>
                        <w:jc w:val="center"/>
                        <w:rPr>
                          <w:b/>
                          <w:sz w:val="32"/>
                          <w:lang w:val="en-IE"/>
                        </w:rPr>
                      </w:pPr>
                      <w:r w:rsidRPr="00C46B4F">
                        <w:rPr>
                          <w:b/>
                          <w:sz w:val="32"/>
                          <w:lang w:val="en-IE"/>
                        </w:rPr>
                        <w:t xml:space="preserve">Data Protection Policy and Procedures </w:t>
                      </w:r>
                    </w:p>
                    <w:p w14:paraId="1780CF22" w14:textId="3A42816F" w:rsidR="00F416CF" w:rsidRPr="00C46B4F" w:rsidRDefault="00F416CF">
                      <w:pPr>
                        <w:rPr>
                          <w:b/>
                        </w:rPr>
                      </w:pPr>
                    </w:p>
                  </w:txbxContent>
                </v:textbox>
                <w10:wrap type="square"/>
              </v:shape>
            </w:pict>
          </mc:Fallback>
        </mc:AlternateContent>
      </w:r>
    </w:p>
    <w:p w14:paraId="6188937A" w14:textId="35F54E9C" w:rsidR="006478CD" w:rsidRDefault="00C46B4F" w:rsidP="00B44EC6">
      <w:pPr>
        <w:jc w:val="center"/>
        <w:rPr>
          <w:lang w:val="en-IE"/>
        </w:rPr>
      </w:pPr>
      <w:r w:rsidRPr="00C46B4F">
        <w:rPr>
          <w:noProof/>
          <w:lang w:val="en-IE" w:eastAsia="en-IE"/>
        </w:rPr>
        <w:drawing>
          <wp:inline distT="0" distB="0" distL="0" distR="0" wp14:anchorId="1305F913" wp14:editId="7E4ABB40">
            <wp:extent cx="676275" cy="418465"/>
            <wp:effectExtent l="0" t="0" r="0" b="635"/>
            <wp:docPr id="1" name="Picture 1" descr="C:\Users\pcarolan\Desktop\New Cross Logo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rolan\Desktop\New Cross Logo Gif.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758" cy="428046"/>
                    </a:xfrm>
                    <a:prstGeom prst="rect">
                      <a:avLst/>
                    </a:prstGeom>
                    <a:noFill/>
                    <a:ln>
                      <a:noFill/>
                    </a:ln>
                  </pic:spPr>
                </pic:pic>
              </a:graphicData>
            </a:graphic>
          </wp:inline>
        </w:drawing>
      </w:r>
    </w:p>
    <w:p w14:paraId="34C38F47" w14:textId="4785D2A9" w:rsidR="00161C7A" w:rsidRPr="002327BE" w:rsidRDefault="00161C7A" w:rsidP="002327BE">
      <w:pPr>
        <w:jc w:val="center"/>
        <w:rPr>
          <w:lang w:val="en-IE"/>
        </w:rPr>
      </w:pPr>
    </w:p>
    <w:p w14:paraId="4F8E8DE1" w14:textId="16D217BA" w:rsidR="006478CD" w:rsidRPr="002327BE" w:rsidRDefault="00161C7A" w:rsidP="002327BE">
      <w:pPr>
        <w:pStyle w:val="IntenseQuote"/>
        <w:ind w:left="0" w:right="25"/>
        <w:jc w:val="left"/>
        <w:rPr>
          <w:b/>
          <w:i w:val="0"/>
          <w:color w:val="auto"/>
          <w:sz w:val="22"/>
          <w:lang w:val="en-IE"/>
        </w:rPr>
      </w:pPr>
      <w:r w:rsidRPr="002327BE">
        <w:rPr>
          <w:rFonts w:ascii="Times New Roman" w:hAnsi="Times New Roman" w:cs="Times New Roman"/>
          <w:b/>
          <w:i w:val="0"/>
          <w:color w:val="auto"/>
          <w:sz w:val="28"/>
          <w:lang w:val="en-IE"/>
        </w:rPr>
        <w:t>Introduction</w:t>
      </w:r>
    </w:p>
    <w:p w14:paraId="6791B540" w14:textId="16A1542D" w:rsidR="00161C7A" w:rsidRPr="00BB29E2" w:rsidRDefault="00161C7A" w:rsidP="00BB29E2">
      <w:pPr>
        <w:spacing w:line="360" w:lineRule="auto"/>
        <w:rPr>
          <w:rFonts w:ascii="Times New Roman" w:hAnsi="Times New Roman" w:cs="Times New Roman"/>
          <w:sz w:val="21"/>
          <w:szCs w:val="21"/>
          <w:lang w:val="en-IE"/>
        </w:rPr>
      </w:pPr>
    </w:p>
    <w:p w14:paraId="07B0AE2E" w14:textId="180CA138" w:rsidR="00161C7A" w:rsidRPr="00BB29E2" w:rsidRDefault="002015E8" w:rsidP="00BB29E2">
      <w:pPr>
        <w:spacing w:line="360" w:lineRule="auto"/>
        <w:rPr>
          <w:rFonts w:ascii="Times New Roman" w:hAnsi="Times New Roman" w:cs="Times New Roman"/>
          <w:sz w:val="21"/>
          <w:szCs w:val="21"/>
          <w:lang w:val="en-IE"/>
        </w:rPr>
      </w:pPr>
      <w:r w:rsidRPr="00BB29E2">
        <w:rPr>
          <w:rFonts w:ascii="Times New Roman" w:hAnsi="Times New Roman" w:cs="Times New Roman"/>
          <w:sz w:val="21"/>
          <w:szCs w:val="21"/>
          <w:lang w:val="en-IE"/>
        </w:rPr>
        <w:t>The c</w:t>
      </w:r>
      <w:r w:rsidR="00595956" w:rsidRPr="00BB29E2">
        <w:rPr>
          <w:rFonts w:ascii="Times New Roman" w:hAnsi="Times New Roman" w:cs="Times New Roman"/>
          <w:sz w:val="21"/>
          <w:szCs w:val="21"/>
          <w:lang w:val="en-IE"/>
        </w:rPr>
        <w:t>haracteristic</w:t>
      </w:r>
      <w:r w:rsidR="00073483">
        <w:rPr>
          <w:rFonts w:ascii="Times New Roman" w:hAnsi="Times New Roman" w:cs="Times New Roman"/>
          <w:sz w:val="21"/>
          <w:szCs w:val="21"/>
          <w:lang w:val="en-IE"/>
        </w:rPr>
        <w:t xml:space="preserve"> spirit of New Cross College School</w:t>
      </w:r>
      <w:r w:rsidRPr="00BB29E2">
        <w:rPr>
          <w:rFonts w:ascii="Times New Roman" w:hAnsi="Times New Roman" w:cs="Times New Roman"/>
          <w:sz w:val="21"/>
          <w:szCs w:val="21"/>
          <w:lang w:val="en-IE"/>
        </w:rPr>
        <w:t xml:space="preserve"> has at its core a desire to promote and protect the dignity of every member of its community</w:t>
      </w:r>
      <w:r w:rsidR="00B708B6" w:rsidRPr="00BB29E2">
        <w:rPr>
          <w:rFonts w:ascii="Times New Roman" w:hAnsi="Times New Roman" w:cs="Times New Roman"/>
          <w:sz w:val="21"/>
          <w:szCs w:val="21"/>
          <w:lang w:val="en-IE"/>
        </w:rPr>
        <w:t>,</w:t>
      </w:r>
      <w:r w:rsidRPr="00BB29E2">
        <w:rPr>
          <w:rFonts w:ascii="Times New Roman" w:hAnsi="Times New Roman" w:cs="Times New Roman"/>
          <w:sz w:val="21"/>
          <w:szCs w:val="21"/>
          <w:lang w:val="en-IE"/>
        </w:rPr>
        <w:t xml:space="preserve"> students, staff and parents.  This includes respect for the protection of data stored at the school and for the right of access</w:t>
      </w:r>
      <w:r w:rsidR="00B708B6" w:rsidRPr="00BB29E2">
        <w:rPr>
          <w:rFonts w:ascii="Times New Roman" w:hAnsi="Times New Roman" w:cs="Times New Roman"/>
          <w:sz w:val="21"/>
          <w:szCs w:val="21"/>
          <w:lang w:val="en-IE"/>
        </w:rPr>
        <w:t xml:space="preserve"> to this data. T</w:t>
      </w:r>
      <w:r w:rsidRPr="00BB29E2">
        <w:rPr>
          <w:rFonts w:ascii="Times New Roman" w:hAnsi="Times New Roman" w:cs="Times New Roman"/>
          <w:sz w:val="21"/>
          <w:szCs w:val="21"/>
          <w:lang w:val="en-IE"/>
        </w:rPr>
        <w:t>his policy is informed by these aspirations and also</w:t>
      </w:r>
      <w:r w:rsidR="00B708B6" w:rsidRPr="00BB29E2">
        <w:rPr>
          <w:rFonts w:ascii="Times New Roman" w:hAnsi="Times New Roman" w:cs="Times New Roman"/>
          <w:sz w:val="21"/>
          <w:szCs w:val="21"/>
          <w:lang w:val="en-IE"/>
        </w:rPr>
        <w:t xml:space="preserve"> the D</w:t>
      </w:r>
      <w:r w:rsidRPr="00BB29E2">
        <w:rPr>
          <w:rFonts w:ascii="Times New Roman" w:hAnsi="Times New Roman" w:cs="Times New Roman"/>
          <w:sz w:val="21"/>
          <w:szCs w:val="21"/>
          <w:lang w:val="en-IE"/>
        </w:rPr>
        <w:t xml:space="preserve">ata </w:t>
      </w:r>
      <w:r w:rsidR="00161C7A" w:rsidRPr="00BB29E2">
        <w:rPr>
          <w:rFonts w:ascii="Times New Roman" w:hAnsi="Times New Roman" w:cs="Times New Roman"/>
          <w:sz w:val="21"/>
          <w:szCs w:val="21"/>
          <w:lang w:val="en-IE"/>
        </w:rPr>
        <w:t>P</w:t>
      </w:r>
      <w:r w:rsidR="007C6097" w:rsidRPr="00BB29E2">
        <w:rPr>
          <w:rFonts w:ascii="Times New Roman" w:hAnsi="Times New Roman" w:cs="Times New Roman"/>
          <w:sz w:val="21"/>
          <w:szCs w:val="21"/>
          <w:lang w:val="en-IE"/>
        </w:rPr>
        <w:t xml:space="preserve">rotection Acts of 1988 and 2003, the General Data Protection Regulation of 2016 (GDPR) </w:t>
      </w:r>
      <w:r w:rsidR="00161C7A" w:rsidRPr="00BB29E2">
        <w:rPr>
          <w:rFonts w:ascii="Times New Roman" w:hAnsi="Times New Roman" w:cs="Times New Roman"/>
          <w:sz w:val="21"/>
          <w:szCs w:val="21"/>
          <w:lang w:val="en-IE"/>
        </w:rPr>
        <w:t xml:space="preserve">  </w:t>
      </w:r>
      <w:r w:rsidRPr="00BB29E2">
        <w:rPr>
          <w:rFonts w:ascii="Times New Roman" w:hAnsi="Times New Roman" w:cs="Times New Roman"/>
          <w:sz w:val="21"/>
          <w:szCs w:val="21"/>
          <w:lang w:val="en-IE"/>
        </w:rPr>
        <w:t xml:space="preserve">The policy applies to all school staff, the </w:t>
      </w:r>
      <w:r w:rsidR="00161C7A" w:rsidRPr="00BB29E2">
        <w:rPr>
          <w:rFonts w:ascii="Times New Roman" w:hAnsi="Times New Roman" w:cs="Times New Roman"/>
          <w:sz w:val="21"/>
          <w:szCs w:val="21"/>
          <w:lang w:val="en-IE"/>
        </w:rPr>
        <w:t>B</w:t>
      </w:r>
      <w:r w:rsidRPr="00BB29E2">
        <w:rPr>
          <w:rFonts w:ascii="Times New Roman" w:hAnsi="Times New Roman" w:cs="Times New Roman"/>
          <w:sz w:val="21"/>
          <w:szCs w:val="21"/>
          <w:lang w:val="en-IE"/>
        </w:rPr>
        <w:t xml:space="preserve">oard of </w:t>
      </w:r>
      <w:r w:rsidR="00161C7A" w:rsidRPr="00BB29E2">
        <w:rPr>
          <w:rFonts w:ascii="Times New Roman" w:hAnsi="Times New Roman" w:cs="Times New Roman"/>
          <w:sz w:val="21"/>
          <w:szCs w:val="21"/>
          <w:lang w:val="en-IE"/>
        </w:rPr>
        <w:t>M</w:t>
      </w:r>
      <w:r w:rsidRPr="00BB29E2">
        <w:rPr>
          <w:rFonts w:ascii="Times New Roman" w:hAnsi="Times New Roman" w:cs="Times New Roman"/>
          <w:sz w:val="21"/>
          <w:szCs w:val="21"/>
          <w:lang w:val="en-IE"/>
        </w:rPr>
        <w:t xml:space="preserve">anagement, parents/guardians, students, </w:t>
      </w:r>
      <w:r w:rsidR="00161C7A" w:rsidRPr="00BB29E2">
        <w:rPr>
          <w:rFonts w:ascii="Times New Roman" w:hAnsi="Times New Roman" w:cs="Times New Roman"/>
          <w:sz w:val="21"/>
          <w:szCs w:val="21"/>
          <w:lang w:val="en-IE"/>
        </w:rPr>
        <w:t>(</w:t>
      </w:r>
      <w:r w:rsidRPr="00BB29E2">
        <w:rPr>
          <w:rFonts w:ascii="Times New Roman" w:hAnsi="Times New Roman" w:cs="Times New Roman"/>
          <w:sz w:val="21"/>
          <w:szCs w:val="21"/>
          <w:lang w:val="en-IE"/>
        </w:rPr>
        <w:t>including p</w:t>
      </w:r>
      <w:r w:rsidR="00161C7A" w:rsidRPr="00BB29E2">
        <w:rPr>
          <w:rFonts w:ascii="Times New Roman" w:hAnsi="Times New Roman" w:cs="Times New Roman"/>
          <w:sz w:val="21"/>
          <w:szCs w:val="21"/>
          <w:lang w:val="en-IE"/>
        </w:rPr>
        <w:t>rospective</w:t>
      </w:r>
      <w:r w:rsidRPr="00BB29E2">
        <w:rPr>
          <w:rFonts w:ascii="Times New Roman" w:hAnsi="Times New Roman" w:cs="Times New Roman"/>
          <w:sz w:val="21"/>
          <w:szCs w:val="21"/>
          <w:lang w:val="en-IE"/>
        </w:rPr>
        <w:t xml:space="preserve"> students</w:t>
      </w:r>
      <w:r w:rsidR="00161C7A" w:rsidRPr="00BB29E2">
        <w:rPr>
          <w:rFonts w:ascii="Times New Roman" w:hAnsi="Times New Roman" w:cs="Times New Roman"/>
          <w:sz w:val="21"/>
          <w:szCs w:val="21"/>
          <w:lang w:val="en-IE"/>
        </w:rPr>
        <w:t>)</w:t>
      </w:r>
      <w:r w:rsidR="007C6097" w:rsidRPr="00BB29E2">
        <w:rPr>
          <w:rFonts w:ascii="Times New Roman" w:hAnsi="Times New Roman" w:cs="Times New Roman"/>
          <w:sz w:val="21"/>
          <w:szCs w:val="21"/>
          <w:lang w:val="en-IE"/>
        </w:rPr>
        <w:t xml:space="preserve">  their parents/guardians, </w:t>
      </w:r>
      <w:r w:rsidRPr="00BB29E2">
        <w:rPr>
          <w:rFonts w:ascii="Times New Roman" w:hAnsi="Times New Roman" w:cs="Times New Roman"/>
          <w:sz w:val="21"/>
          <w:szCs w:val="21"/>
          <w:lang w:val="en-IE"/>
        </w:rPr>
        <w:t>applicants f</w:t>
      </w:r>
      <w:r w:rsidR="007C6097" w:rsidRPr="00BB29E2">
        <w:rPr>
          <w:rFonts w:ascii="Times New Roman" w:hAnsi="Times New Roman" w:cs="Times New Roman"/>
          <w:sz w:val="21"/>
          <w:szCs w:val="21"/>
          <w:lang w:val="en-IE"/>
        </w:rPr>
        <w:t xml:space="preserve">or positions within the school and service providers with access to school data. </w:t>
      </w:r>
    </w:p>
    <w:p w14:paraId="2016C86B" w14:textId="00CC82EB" w:rsidR="002015E8" w:rsidRPr="00BB29E2" w:rsidRDefault="002015E8" w:rsidP="00BB29E2">
      <w:pPr>
        <w:tabs>
          <w:tab w:val="left" w:pos="3859"/>
        </w:tabs>
        <w:spacing w:line="360" w:lineRule="auto"/>
        <w:rPr>
          <w:rFonts w:ascii="Times New Roman" w:hAnsi="Times New Roman" w:cs="Times New Roman"/>
          <w:sz w:val="21"/>
          <w:szCs w:val="21"/>
          <w:lang w:val="en-IE"/>
        </w:rPr>
      </w:pPr>
    </w:p>
    <w:p w14:paraId="25138312" w14:textId="6F83460C" w:rsidR="002015E8" w:rsidRPr="00BB29E2" w:rsidRDefault="00B708B6" w:rsidP="00BB29E2">
      <w:pPr>
        <w:spacing w:line="360" w:lineRule="auto"/>
        <w:rPr>
          <w:rFonts w:ascii="Times New Roman" w:hAnsi="Times New Roman" w:cs="Times New Roman"/>
          <w:sz w:val="21"/>
          <w:szCs w:val="21"/>
          <w:lang w:val="en-IE"/>
        </w:rPr>
      </w:pPr>
      <w:r w:rsidRPr="00BB29E2">
        <w:rPr>
          <w:rFonts w:ascii="Times New Roman" w:hAnsi="Times New Roman" w:cs="Times New Roman"/>
          <w:sz w:val="21"/>
          <w:szCs w:val="21"/>
          <w:lang w:val="en-IE"/>
        </w:rPr>
        <w:t xml:space="preserve">The </w:t>
      </w:r>
      <w:r w:rsidR="002015E8" w:rsidRPr="00BB29E2">
        <w:rPr>
          <w:rFonts w:ascii="Times New Roman" w:hAnsi="Times New Roman" w:cs="Times New Roman"/>
          <w:sz w:val="21"/>
          <w:szCs w:val="21"/>
          <w:lang w:val="en-IE"/>
        </w:rPr>
        <w:t xml:space="preserve">Board </w:t>
      </w:r>
      <w:r w:rsidRPr="00BB29E2">
        <w:rPr>
          <w:rFonts w:ascii="Times New Roman" w:hAnsi="Times New Roman" w:cs="Times New Roman"/>
          <w:sz w:val="21"/>
          <w:szCs w:val="21"/>
          <w:lang w:val="en-IE"/>
        </w:rPr>
        <w:t>of M</w:t>
      </w:r>
      <w:r w:rsidR="006478CD" w:rsidRPr="00BB29E2">
        <w:rPr>
          <w:rFonts w:ascii="Times New Roman" w:hAnsi="Times New Roman" w:cs="Times New Roman"/>
          <w:sz w:val="21"/>
          <w:szCs w:val="21"/>
          <w:lang w:val="en-IE"/>
        </w:rPr>
        <w:t xml:space="preserve">anagement </w:t>
      </w:r>
      <w:r w:rsidR="00073483" w:rsidRPr="00BB29E2">
        <w:rPr>
          <w:rFonts w:ascii="Times New Roman" w:hAnsi="Times New Roman" w:cs="Times New Roman"/>
          <w:sz w:val="21"/>
          <w:szCs w:val="21"/>
          <w:lang w:val="en-IE"/>
        </w:rPr>
        <w:t xml:space="preserve">of </w:t>
      </w:r>
      <w:r w:rsidR="00073483">
        <w:rPr>
          <w:rFonts w:ascii="Times New Roman" w:hAnsi="Times New Roman" w:cs="Times New Roman"/>
          <w:sz w:val="21"/>
          <w:szCs w:val="21"/>
          <w:lang w:val="en-IE"/>
        </w:rPr>
        <w:t>New Cross College School</w:t>
      </w:r>
      <w:r w:rsidR="002015E8" w:rsidRPr="00BB29E2">
        <w:rPr>
          <w:rFonts w:ascii="Times New Roman" w:hAnsi="Times New Roman" w:cs="Times New Roman"/>
          <w:sz w:val="21"/>
          <w:szCs w:val="21"/>
          <w:lang w:val="en-IE"/>
        </w:rPr>
        <w:t xml:space="preserve"> is committed to the principles of responsible data protection as outlined in the </w:t>
      </w:r>
      <w:r w:rsidR="007C6097" w:rsidRPr="00BB29E2">
        <w:rPr>
          <w:rFonts w:ascii="Times New Roman" w:hAnsi="Times New Roman" w:cs="Times New Roman"/>
          <w:sz w:val="21"/>
          <w:szCs w:val="21"/>
          <w:lang w:val="en-IE"/>
        </w:rPr>
        <w:t>documents</w:t>
      </w:r>
      <w:r w:rsidR="002015E8" w:rsidRPr="00BB29E2">
        <w:rPr>
          <w:rFonts w:ascii="Times New Roman" w:hAnsi="Times New Roman" w:cs="Times New Roman"/>
          <w:sz w:val="21"/>
          <w:szCs w:val="21"/>
          <w:lang w:val="en-IE"/>
        </w:rPr>
        <w:t xml:space="preserve"> </w:t>
      </w:r>
      <w:r w:rsidR="00161C7A" w:rsidRPr="00BB29E2">
        <w:rPr>
          <w:rFonts w:ascii="Times New Roman" w:hAnsi="Times New Roman" w:cs="Times New Roman"/>
          <w:sz w:val="21"/>
          <w:szCs w:val="21"/>
          <w:lang w:val="en-IE"/>
        </w:rPr>
        <w:t xml:space="preserve">referred to above and to this end it </w:t>
      </w:r>
      <w:r w:rsidRPr="00BB29E2">
        <w:rPr>
          <w:rFonts w:ascii="Times New Roman" w:hAnsi="Times New Roman" w:cs="Times New Roman"/>
          <w:sz w:val="21"/>
          <w:szCs w:val="21"/>
          <w:lang w:val="en-IE"/>
        </w:rPr>
        <w:t>will</w:t>
      </w:r>
      <w:r w:rsidR="006478CD" w:rsidRPr="00BB29E2">
        <w:rPr>
          <w:rFonts w:ascii="Times New Roman" w:hAnsi="Times New Roman" w:cs="Times New Roman"/>
          <w:sz w:val="21"/>
          <w:szCs w:val="21"/>
          <w:lang w:val="en-IE"/>
        </w:rPr>
        <w:t>:</w:t>
      </w:r>
    </w:p>
    <w:p w14:paraId="789806FA" w14:textId="77777777" w:rsidR="00B708B6" w:rsidRPr="00BB29E2" w:rsidRDefault="00B708B6" w:rsidP="00BB29E2">
      <w:pPr>
        <w:spacing w:line="360" w:lineRule="auto"/>
        <w:rPr>
          <w:rFonts w:ascii="Times New Roman" w:hAnsi="Times New Roman" w:cs="Times New Roman"/>
          <w:sz w:val="21"/>
          <w:szCs w:val="21"/>
          <w:lang w:val="en-IE"/>
        </w:rPr>
      </w:pPr>
    </w:p>
    <w:p w14:paraId="7B50A2EC" w14:textId="202B1F30" w:rsidR="006478CD" w:rsidRPr="00BB29E2" w:rsidRDefault="00161C7A" w:rsidP="00A2184D">
      <w:pPr>
        <w:pStyle w:val="ListParagraph"/>
        <w:numPr>
          <w:ilvl w:val="0"/>
          <w:numId w:val="15"/>
        </w:numPr>
        <w:spacing w:line="360" w:lineRule="auto"/>
        <w:rPr>
          <w:rFonts w:ascii="Times New Roman" w:hAnsi="Times New Roman" w:cs="Times New Roman"/>
          <w:sz w:val="21"/>
          <w:szCs w:val="21"/>
          <w:lang w:val="en-IE"/>
        </w:rPr>
      </w:pPr>
      <w:r w:rsidRPr="00BB29E2">
        <w:rPr>
          <w:rFonts w:ascii="Times New Roman" w:hAnsi="Times New Roman" w:cs="Times New Roman"/>
          <w:sz w:val="21"/>
          <w:szCs w:val="21"/>
          <w:lang w:val="en-IE"/>
        </w:rPr>
        <w:t>o</w:t>
      </w:r>
      <w:r w:rsidR="00B708B6" w:rsidRPr="00BB29E2">
        <w:rPr>
          <w:rFonts w:ascii="Times New Roman" w:hAnsi="Times New Roman" w:cs="Times New Roman"/>
          <w:sz w:val="21"/>
          <w:szCs w:val="21"/>
          <w:lang w:val="en-IE"/>
        </w:rPr>
        <w:t>btain and fairly process personal data</w:t>
      </w:r>
    </w:p>
    <w:p w14:paraId="5F872C8C" w14:textId="20E5AC51" w:rsidR="006478CD" w:rsidRPr="00BB29E2" w:rsidRDefault="00161C7A" w:rsidP="00A2184D">
      <w:pPr>
        <w:pStyle w:val="ListParagraph"/>
        <w:numPr>
          <w:ilvl w:val="0"/>
          <w:numId w:val="15"/>
        </w:numPr>
        <w:spacing w:line="360" w:lineRule="auto"/>
        <w:rPr>
          <w:rFonts w:ascii="Times New Roman" w:hAnsi="Times New Roman" w:cs="Times New Roman"/>
          <w:sz w:val="21"/>
          <w:szCs w:val="21"/>
          <w:lang w:val="en-IE"/>
        </w:rPr>
      </w:pPr>
      <w:r w:rsidRPr="00BB29E2">
        <w:rPr>
          <w:rFonts w:ascii="Times New Roman" w:hAnsi="Times New Roman" w:cs="Times New Roman"/>
          <w:sz w:val="21"/>
          <w:szCs w:val="21"/>
          <w:lang w:val="en-IE"/>
        </w:rPr>
        <w:t>k</w:t>
      </w:r>
      <w:r w:rsidR="00B708B6" w:rsidRPr="00BB29E2">
        <w:rPr>
          <w:rFonts w:ascii="Times New Roman" w:hAnsi="Times New Roman" w:cs="Times New Roman"/>
          <w:sz w:val="21"/>
          <w:szCs w:val="21"/>
          <w:lang w:val="en-IE"/>
        </w:rPr>
        <w:t>eep data  for one or more specified lawful purposes</w:t>
      </w:r>
    </w:p>
    <w:p w14:paraId="5FC4D797" w14:textId="5CDBA77C" w:rsidR="006478CD" w:rsidRPr="00BB29E2" w:rsidRDefault="00161C7A" w:rsidP="00A2184D">
      <w:pPr>
        <w:pStyle w:val="ListParagraph"/>
        <w:numPr>
          <w:ilvl w:val="0"/>
          <w:numId w:val="15"/>
        </w:numPr>
        <w:spacing w:line="360" w:lineRule="auto"/>
        <w:rPr>
          <w:rFonts w:ascii="Times New Roman" w:hAnsi="Times New Roman" w:cs="Times New Roman"/>
          <w:sz w:val="21"/>
          <w:szCs w:val="21"/>
          <w:lang w:val="en-IE"/>
        </w:rPr>
      </w:pPr>
      <w:r w:rsidRPr="00BB29E2">
        <w:rPr>
          <w:rFonts w:ascii="Times New Roman" w:hAnsi="Times New Roman" w:cs="Times New Roman"/>
          <w:sz w:val="21"/>
          <w:szCs w:val="21"/>
          <w:lang w:val="en-IE"/>
        </w:rPr>
        <w:t>p</w:t>
      </w:r>
      <w:r w:rsidR="00B708B6" w:rsidRPr="00BB29E2">
        <w:rPr>
          <w:rFonts w:ascii="Times New Roman" w:hAnsi="Times New Roman" w:cs="Times New Roman"/>
          <w:sz w:val="21"/>
          <w:szCs w:val="21"/>
          <w:lang w:val="en-IE"/>
        </w:rPr>
        <w:t xml:space="preserve">rocess only data in ways compatible with the purposes for which it was given initially </w:t>
      </w:r>
    </w:p>
    <w:p w14:paraId="1D8FA8CE" w14:textId="4B642E80" w:rsidR="006478CD" w:rsidRPr="00BB29E2" w:rsidRDefault="00161C7A" w:rsidP="00A2184D">
      <w:pPr>
        <w:pStyle w:val="ListParagraph"/>
        <w:numPr>
          <w:ilvl w:val="0"/>
          <w:numId w:val="15"/>
        </w:numPr>
        <w:spacing w:line="360" w:lineRule="auto"/>
        <w:rPr>
          <w:rFonts w:ascii="Times New Roman" w:hAnsi="Times New Roman" w:cs="Times New Roman"/>
          <w:sz w:val="21"/>
          <w:szCs w:val="21"/>
          <w:lang w:val="en-IE"/>
        </w:rPr>
      </w:pPr>
      <w:r w:rsidRPr="00BB29E2">
        <w:rPr>
          <w:rFonts w:ascii="Times New Roman" w:hAnsi="Times New Roman" w:cs="Times New Roman"/>
          <w:sz w:val="21"/>
          <w:szCs w:val="21"/>
          <w:lang w:val="en-IE"/>
        </w:rPr>
        <w:t>s</w:t>
      </w:r>
      <w:r w:rsidR="00B708B6" w:rsidRPr="00BB29E2">
        <w:rPr>
          <w:rFonts w:ascii="Times New Roman" w:hAnsi="Times New Roman" w:cs="Times New Roman"/>
          <w:sz w:val="21"/>
          <w:szCs w:val="21"/>
          <w:lang w:val="en-IE"/>
        </w:rPr>
        <w:t>ecurely store personal data</w:t>
      </w:r>
    </w:p>
    <w:p w14:paraId="2B4B9E5C" w14:textId="2F48EFC3" w:rsidR="006478CD" w:rsidRPr="00BB29E2" w:rsidRDefault="00161C7A" w:rsidP="00A2184D">
      <w:pPr>
        <w:pStyle w:val="ListParagraph"/>
        <w:numPr>
          <w:ilvl w:val="0"/>
          <w:numId w:val="15"/>
        </w:numPr>
        <w:spacing w:line="360" w:lineRule="auto"/>
        <w:rPr>
          <w:rFonts w:ascii="Times New Roman" w:hAnsi="Times New Roman" w:cs="Times New Roman"/>
          <w:sz w:val="21"/>
          <w:szCs w:val="21"/>
          <w:lang w:val="en-IE"/>
        </w:rPr>
      </w:pPr>
      <w:r w:rsidRPr="00BB29E2">
        <w:rPr>
          <w:rFonts w:ascii="Times New Roman" w:hAnsi="Times New Roman" w:cs="Times New Roman"/>
          <w:sz w:val="21"/>
          <w:szCs w:val="21"/>
          <w:lang w:val="en-IE"/>
        </w:rPr>
        <w:t>e</w:t>
      </w:r>
      <w:r w:rsidR="00B708B6" w:rsidRPr="00BB29E2">
        <w:rPr>
          <w:rFonts w:ascii="Times New Roman" w:hAnsi="Times New Roman" w:cs="Times New Roman"/>
          <w:sz w:val="21"/>
          <w:szCs w:val="21"/>
          <w:lang w:val="en-IE"/>
        </w:rPr>
        <w:t>nsure that personal data is accurate and up-to-date</w:t>
      </w:r>
    </w:p>
    <w:p w14:paraId="0F06F9C1" w14:textId="01EED498" w:rsidR="006478CD" w:rsidRPr="00BB29E2" w:rsidRDefault="00161C7A" w:rsidP="00A2184D">
      <w:pPr>
        <w:pStyle w:val="ListParagraph"/>
        <w:numPr>
          <w:ilvl w:val="0"/>
          <w:numId w:val="15"/>
        </w:numPr>
        <w:spacing w:line="360" w:lineRule="auto"/>
        <w:rPr>
          <w:rFonts w:ascii="Times New Roman" w:hAnsi="Times New Roman" w:cs="Times New Roman"/>
          <w:sz w:val="21"/>
          <w:szCs w:val="21"/>
          <w:lang w:val="en-IE"/>
        </w:rPr>
      </w:pPr>
      <w:r w:rsidRPr="00BB29E2">
        <w:rPr>
          <w:rFonts w:ascii="Times New Roman" w:hAnsi="Times New Roman" w:cs="Times New Roman"/>
          <w:sz w:val="21"/>
          <w:szCs w:val="21"/>
          <w:lang w:val="en-IE"/>
        </w:rPr>
        <w:t>e</w:t>
      </w:r>
      <w:r w:rsidR="00B708B6" w:rsidRPr="00BB29E2">
        <w:rPr>
          <w:rFonts w:ascii="Times New Roman" w:hAnsi="Times New Roman" w:cs="Times New Roman"/>
          <w:sz w:val="21"/>
          <w:szCs w:val="21"/>
          <w:lang w:val="en-IE"/>
        </w:rPr>
        <w:t>nsure that only relev</w:t>
      </w:r>
      <w:r w:rsidR="006478CD" w:rsidRPr="00BB29E2">
        <w:rPr>
          <w:rFonts w:ascii="Times New Roman" w:hAnsi="Times New Roman" w:cs="Times New Roman"/>
          <w:sz w:val="21"/>
          <w:szCs w:val="21"/>
          <w:lang w:val="en-IE"/>
        </w:rPr>
        <w:t xml:space="preserve">ant data is sought and stored </w:t>
      </w:r>
    </w:p>
    <w:p w14:paraId="19A81BC9" w14:textId="3DB0CA07" w:rsidR="006478CD" w:rsidRPr="00BB29E2" w:rsidRDefault="00161C7A" w:rsidP="00A2184D">
      <w:pPr>
        <w:pStyle w:val="ListParagraph"/>
        <w:numPr>
          <w:ilvl w:val="0"/>
          <w:numId w:val="15"/>
        </w:numPr>
        <w:spacing w:line="360" w:lineRule="auto"/>
        <w:rPr>
          <w:rFonts w:ascii="Times New Roman" w:hAnsi="Times New Roman" w:cs="Times New Roman"/>
          <w:sz w:val="21"/>
          <w:szCs w:val="21"/>
          <w:lang w:val="en-IE"/>
        </w:rPr>
      </w:pPr>
      <w:r w:rsidRPr="00BB29E2">
        <w:rPr>
          <w:rFonts w:ascii="Times New Roman" w:hAnsi="Times New Roman" w:cs="Times New Roman"/>
          <w:sz w:val="21"/>
          <w:szCs w:val="21"/>
          <w:lang w:val="en-IE"/>
        </w:rPr>
        <w:t>r</w:t>
      </w:r>
      <w:r w:rsidR="006478CD" w:rsidRPr="00BB29E2">
        <w:rPr>
          <w:rFonts w:ascii="Times New Roman" w:hAnsi="Times New Roman" w:cs="Times New Roman"/>
          <w:sz w:val="21"/>
          <w:szCs w:val="21"/>
          <w:lang w:val="en-IE"/>
        </w:rPr>
        <w:t>etain</w:t>
      </w:r>
      <w:r w:rsidR="00B708B6" w:rsidRPr="00BB29E2">
        <w:rPr>
          <w:rFonts w:ascii="Times New Roman" w:hAnsi="Times New Roman" w:cs="Times New Roman"/>
          <w:sz w:val="21"/>
          <w:szCs w:val="21"/>
          <w:lang w:val="en-IE"/>
        </w:rPr>
        <w:t xml:space="preserve"> data no longer than is necessary for the specified purpose or purposes for which it was given</w:t>
      </w:r>
    </w:p>
    <w:p w14:paraId="613EAA1C" w14:textId="2C0B7474" w:rsidR="006478CD" w:rsidRPr="00BB29E2" w:rsidRDefault="00161C7A" w:rsidP="00A2184D">
      <w:pPr>
        <w:pStyle w:val="ListParagraph"/>
        <w:numPr>
          <w:ilvl w:val="0"/>
          <w:numId w:val="15"/>
        </w:numPr>
        <w:spacing w:line="360" w:lineRule="auto"/>
        <w:rPr>
          <w:rFonts w:ascii="Times New Roman" w:hAnsi="Times New Roman" w:cs="Times New Roman"/>
          <w:sz w:val="21"/>
          <w:szCs w:val="21"/>
          <w:lang w:val="en-IE"/>
        </w:rPr>
      </w:pPr>
      <w:r w:rsidRPr="00BB29E2">
        <w:rPr>
          <w:rFonts w:ascii="Times New Roman" w:hAnsi="Times New Roman" w:cs="Times New Roman"/>
          <w:sz w:val="21"/>
          <w:szCs w:val="21"/>
          <w:lang w:val="en-IE"/>
        </w:rPr>
        <w:t>f</w:t>
      </w:r>
      <w:r w:rsidR="00B708B6" w:rsidRPr="00BB29E2">
        <w:rPr>
          <w:rFonts w:ascii="Times New Roman" w:hAnsi="Times New Roman" w:cs="Times New Roman"/>
          <w:sz w:val="21"/>
          <w:szCs w:val="21"/>
          <w:lang w:val="en-IE"/>
        </w:rPr>
        <w:t>urnish a copy of persona</w:t>
      </w:r>
      <w:r w:rsidR="00162C28" w:rsidRPr="00BB29E2">
        <w:rPr>
          <w:rFonts w:ascii="Times New Roman" w:hAnsi="Times New Roman" w:cs="Times New Roman"/>
          <w:sz w:val="21"/>
          <w:szCs w:val="21"/>
          <w:lang w:val="en-IE"/>
        </w:rPr>
        <w:t xml:space="preserve">l </w:t>
      </w:r>
      <w:r w:rsidR="00B708B6" w:rsidRPr="00BB29E2">
        <w:rPr>
          <w:rFonts w:ascii="Times New Roman" w:hAnsi="Times New Roman" w:cs="Times New Roman"/>
          <w:sz w:val="21"/>
          <w:szCs w:val="21"/>
          <w:lang w:val="en-IE"/>
        </w:rPr>
        <w:t>dat</w:t>
      </w:r>
      <w:r w:rsidR="00162C28" w:rsidRPr="00BB29E2">
        <w:rPr>
          <w:rFonts w:ascii="Times New Roman" w:hAnsi="Times New Roman" w:cs="Times New Roman"/>
          <w:sz w:val="21"/>
          <w:szCs w:val="21"/>
          <w:lang w:val="en-IE"/>
        </w:rPr>
        <w:t xml:space="preserve">a, or sensitive personal data </w:t>
      </w:r>
      <w:r w:rsidR="00B708B6" w:rsidRPr="00BB29E2">
        <w:rPr>
          <w:rFonts w:ascii="Times New Roman" w:hAnsi="Times New Roman" w:cs="Times New Roman"/>
          <w:sz w:val="21"/>
          <w:szCs w:val="21"/>
          <w:lang w:val="en-IE"/>
        </w:rPr>
        <w:t xml:space="preserve"> to any individual, on request</w:t>
      </w:r>
    </w:p>
    <w:p w14:paraId="354FCC7E" w14:textId="77777777" w:rsidR="007C6097" w:rsidRPr="00BB29E2" w:rsidRDefault="007C6097" w:rsidP="00BB29E2">
      <w:pPr>
        <w:spacing w:line="360" w:lineRule="auto"/>
        <w:rPr>
          <w:rFonts w:ascii="Times New Roman" w:hAnsi="Times New Roman" w:cs="Times New Roman"/>
          <w:sz w:val="21"/>
          <w:szCs w:val="21"/>
          <w:lang w:val="en-IE"/>
        </w:rPr>
      </w:pPr>
    </w:p>
    <w:p w14:paraId="379E0E2D" w14:textId="77777777" w:rsidR="007C6097" w:rsidRPr="00BB29E2" w:rsidRDefault="007C6097" w:rsidP="00BB29E2">
      <w:pPr>
        <w:spacing w:line="360" w:lineRule="auto"/>
        <w:jc w:val="both"/>
        <w:textAlignment w:val="baseline"/>
        <w:rPr>
          <w:rFonts w:ascii="Times New Roman" w:eastAsia="Times New Roman" w:hAnsi="Times New Roman" w:cs="Times New Roman"/>
          <w:color w:val="000000"/>
          <w:sz w:val="21"/>
          <w:szCs w:val="21"/>
          <w:lang w:eastAsia="en-GB"/>
        </w:rPr>
      </w:pPr>
    </w:p>
    <w:p w14:paraId="45929670" w14:textId="77777777" w:rsidR="007C6097" w:rsidRPr="002327BE" w:rsidRDefault="007C6097" w:rsidP="002327BE">
      <w:pPr>
        <w:pStyle w:val="IntenseQuote"/>
        <w:ind w:left="0" w:right="25"/>
        <w:jc w:val="left"/>
        <w:rPr>
          <w:b/>
          <w:i w:val="0"/>
          <w:color w:val="auto"/>
          <w:sz w:val="28"/>
          <w:lang w:val="en-IE"/>
        </w:rPr>
      </w:pPr>
      <w:r w:rsidRPr="002327BE">
        <w:rPr>
          <w:b/>
          <w:i w:val="0"/>
          <w:color w:val="auto"/>
          <w:sz w:val="28"/>
          <w:lang w:val="en-IE"/>
        </w:rPr>
        <w:t>Safeguarding Against Data Protection and Security Risks</w:t>
      </w:r>
    </w:p>
    <w:p w14:paraId="23A20D92" w14:textId="2750A104" w:rsidR="007C6097" w:rsidRPr="00BB29E2" w:rsidRDefault="007C6097" w:rsidP="00BB29E2">
      <w:pPr>
        <w:spacing w:line="360" w:lineRule="auto"/>
        <w:jc w:val="both"/>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 xml:space="preserve">This policy helps to protect </w:t>
      </w:r>
      <w:r w:rsidR="00073483">
        <w:rPr>
          <w:rFonts w:ascii="Times New Roman" w:eastAsia="Times New Roman" w:hAnsi="Times New Roman" w:cs="Times New Roman"/>
          <w:color w:val="000000"/>
          <w:sz w:val="21"/>
          <w:szCs w:val="21"/>
          <w:lang w:eastAsia="en-GB"/>
        </w:rPr>
        <w:t xml:space="preserve">New Cross </w:t>
      </w:r>
      <w:r w:rsidR="000953EC">
        <w:rPr>
          <w:rFonts w:ascii="Times New Roman" w:eastAsia="Times New Roman" w:hAnsi="Times New Roman" w:cs="Times New Roman"/>
          <w:color w:val="000000"/>
          <w:sz w:val="21"/>
          <w:szCs w:val="21"/>
          <w:lang w:eastAsia="en-GB"/>
        </w:rPr>
        <w:t>College</w:t>
      </w:r>
      <w:r w:rsidRPr="00BB29E2">
        <w:rPr>
          <w:rFonts w:ascii="Times New Roman" w:eastAsia="Times New Roman" w:hAnsi="Times New Roman" w:cs="Times New Roman"/>
          <w:color w:val="000000"/>
          <w:sz w:val="21"/>
          <w:szCs w:val="21"/>
          <w:lang w:eastAsia="en-GB"/>
        </w:rPr>
        <w:t xml:space="preserve"> from data security risks, including:</w:t>
      </w:r>
    </w:p>
    <w:p w14:paraId="1AEF6D70" w14:textId="77777777" w:rsidR="007C6097" w:rsidRPr="00BB29E2" w:rsidRDefault="007C6097" w:rsidP="00A2184D">
      <w:pPr>
        <w:numPr>
          <w:ilvl w:val="0"/>
          <w:numId w:val="19"/>
        </w:numPr>
        <w:spacing w:line="360" w:lineRule="auto"/>
        <w:ind w:left="709" w:hanging="425"/>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b/>
          <w:bCs/>
          <w:color w:val="000000"/>
          <w:sz w:val="21"/>
          <w:szCs w:val="21"/>
          <w:lang w:eastAsia="en-GB"/>
        </w:rPr>
        <w:t>Breaches of security and confidentiality.</w:t>
      </w:r>
      <w:r w:rsidRPr="00BB29E2">
        <w:rPr>
          <w:rFonts w:ascii="Times New Roman" w:eastAsia="Times New Roman" w:hAnsi="Times New Roman" w:cs="Times New Roman"/>
          <w:color w:val="000000"/>
          <w:sz w:val="21"/>
          <w:szCs w:val="21"/>
          <w:lang w:eastAsia="en-GB"/>
        </w:rPr>
        <w:t xml:space="preserve"> For instance, information being given out inappropriately.</w:t>
      </w:r>
    </w:p>
    <w:p w14:paraId="6E461B88" w14:textId="09D28D3A" w:rsidR="007C6097" w:rsidRPr="00BB29E2" w:rsidRDefault="007C6097" w:rsidP="00A2184D">
      <w:pPr>
        <w:numPr>
          <w:ilvl w:val="0"/>
          <w:numId w:val="19"/>
        </w:numPr>
        <w:spacing w:line="360" w:lineRule="auto"/>
        <w:ind w:left="709" w:hanging="425"/>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b/>
          <w:bCs/>
          <w:color w:val="000000"/>
          <w:sz w:val="21"/>
          <w:szCs w:val="21"/>
          <w:lang w:eastAsia="en-GB"/>
        </w:rPr>
        <w:t xml:space="preserve">Reputational damage. </w:t>
      </w:r>
      <w:r w:rsidRPr="00BB29E2">
        <w:rPr>
          <w:rFonts w:ascii="Times New Roman" w:eastAsia="Times New Roman" w:hAnsi="Times New Roman" w:cs="Times New Roman"/>
          <w:color w:val="000000"/>
          <w:sz w:val="21"/>
          <w:szCs w:val="21"/>
          <w:lang w:eastAsia="en-GB"/>
        </w:rPr>
        <w:t>For instance, the School could suffer if hackers successfully gained access to sensitive data.</w:t>
      </w:r>
    </w:p>
    <w:p w14:paraId="129B12F1" w14:textId="77777777" w:rsidR="007C6097" w:rsidRPr="00BB29E2" w:rsidRDefault="007C6097" w:rsidP="00A2184D">
      <w:pPr>
        <w:numPr>
          <w:ilvl w:val="0"/>
          <w:numId w:val="19"/>
        </w:numPr>
        <w:spacing w:line="360" w:lineRule="auto"/>
        <w:ind w:left="709" w:hanging="425"/>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lastRenderedPageBreak/>
        <w:t xml:space="preserve">The risk of </w:t>
      </w:r>
      <w:r w:rsidRPr="00BB29E2">
        <w:rPr>
          <w:rFonts w:ascii="Times New Roman" w:eastAsia="Times New Roman" w:hAnsi="Times New Roman" w:cs="Times New Roman"/>
          <w:b/>
          <w:bCs/>
          <w:color w:val="000000"/>
          <w:sz w:val="21"/>
          <w:szCs w:val="21"/>
          <w:lang w:eastAsia="en-GB"/>
        </w:rPr>
        <w:t>large fines</w:t>
      </w:r>
      <w:r w:rsidRPr="00BB29E2">
        <w:rPr>
          <w:rFonts w:ascii="Times New Roman" w:eastAsia="Times New Roman" w:hAnsi="Times New Roman" w:cs="Times New Roman"/>
          <w:color w:val="000000"/>
          <w:sz w:val="21"/>
          <w:szCs w:val="21"/>
          <w:lang w:eastAsia="en-GB"/>
        </w:rPr>
        <w:t xml:space="preserve"> or sanctions being imposed by the authorities.</w:t>
      </w:r>
    </w:p>
    <w:p w14:paraId="623255A1" w14:textId="77777777" w:rsidR="007C6097" w:rsidRPr="00BB29E2" w:rsidRDefault="007C6097" w:rsidP="00A2184D">
      <w:pPr>
        <w:numPr>
          <w:ilvl w:val="0"/>
          <w:numId w:val="19"/>
        </w:numPr>
        <w:spacing w:line="360" w:lineRule="auto"/>
        <w:ind w:left="709" w:hanging="425"/>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 xml:space="preserve">The </w:t>
      </w:r>
      <w:r w:rsidRPr="00BB29E2">
        <w:rPr>
          <w:rFonts w:ascii="Times New Roman" w:eastAsia="Times New Roman" w:hAnsi="Times New Roman" w:cs="Times New Roman"/>
          <w:b/>
          <w:bCs/>
          <w:color w:val="000000"/>
          <w:sz w:val="21"/>
          <w:szCs w:val="21"/>
          <w:lang w:eastAsia="en-GB"/>
        </w:rPr>
        <w:t>risks of being sued</w:t>
      </w:r>
      <w:r w:rsidRPr="00BB29E2">
        <w:rPr>
          <w:rFonts w:ascii="Times New Roman" w:eastAsia="Times New Roman" w:hAnsi="Times New Roman" w:cs="Times New Roman"/>
          <w:color w:val="000000"/>
          <w:sz w:val="21"/>
          <w:szCs w:val="21"/>
          <w:lang w:eastAsia="en-GB"/>
        </w:rPr>
        <w:t xml:space="preserve"> for damages by individuals whose data has been mishandled.</w:t>
      </w:r>
    </w:p>
    <w:p w14:paraId="00A79224" w14:textId="77777777" w:rsidR="007C6097" w:rsidRPr="00BB29E2" w:rsidRDefault="007C6097" w:rsidP="00BB29E2">
      <w:pPr>
        <w:spacing w:line="360" w:lineRule="auto"/>
        <w:rPr>
          <w:rFonts w:ascii="Times New Roman" w:hAnsi="Times New Roman" w:cs="Times New Roman"/>
          <w:sz w:val="21"/>
          <w:szCs w:val="21"/>
          <w:lang w:val="en-IE"/>
        </w:rPr>
      </w:pPr>
    </w:p>
    <w:p w14:paraId="40E47512" w14:textId="0C0AC500" w:rsidR="00161C7A" w:rsidRPr="002327BE" w:rsidRDefault="00161C7A" w:rsidP="002327BE">
      <w:pPr>
        <w:pStyle w:val="IntenseQuote"/>
        <w:ind w:left="0" w:right="25"/>
        <w:jc w:val="left"/>
        <w:rPr>
          <w:rFonts w:ascii="Times New Roman" w:hAnsi="Times New Roman" w:cs="Times New Roman"/>
          <w:b/>
          <w:i w:val="0"/>
          <w:color w:val="auto"/>
          <w:sz w:val="28"/>
          <w:lang w:val="en-IE"/>
        </w:rPr>
      </w:pPr>
      <w:r w:rsidRPr="002327BE">
        <w:rPr>
          <w:rFonts w:ascii="Times New Roman" w:hAnsi="Times New Roman" w:cs="Times New Roman"/>
          <w:b/>
          <w:i w:val="0"/>
          <w:color w:val="auto"/>
          <w:sz w:val="28"/>
          <w:lang w:val="en-IE"/>
        </w:rPr>
        <w:t xml:space="preserve">Definitions as they </w:t>
      </w:r>
      <w:r w:rsidR="00A26E45">
        <w:rPr>
          <w:rFonts w:ascii="Times New Roman" w:hAnsi="Times New Roman" w:cs="Times New Roman"/>
          <w:b/>
          <w:i w:val="0"/>
          <w:color w:val="auto"/>
          <w:sz w:val="28"/>
          <w:lang w:val="en-IE"/>
        </w:rPr>
        <w:t>p</w:t>
      </w:r>
      <w:r w:rsidRPr="002327BE">
        <w:rPr>
          <w:rFonts w:ascii="Times New Roman" w:hAnsi="Times New Roman" w:cs="Times New Roman"/>
          <w:b/>
          <w:i w:val="0"/>
          <w:color w:val="auto"/>
          <w:sz w:val="28"/>
          <w:lang w:val="en-IE"/>
        </w:rPr>
        <w:t>ertain to this P</w:t>
      </w:r>
      <w:r w:rsidR="00D96273" w:rsidRPr="002327BE">
        <w:rPr>
          <w:rFonts w:ascii="Times New Roman" w:hAnsi="Times New Roman" w:cs="Times New Roman"/>
          <w:b/>
          <w:i w:val="0"/>
          <w:color w:val="auto"/>
          <w:sz w:val="28"/>
          <w:lang w:val="en-IE"/>
        </w:rPr>
        <w:t>olicy</w:t>
      </w:r>
    </w:p>
    <w:p w14:paraId="3C10E7F0" w14:textId="77777777" w:rsidR="00B708B6" w:rsidRPr="00BB29E2" w:rsidRDefault="00162C28" w:rsidP="00BB29E2">
      <w:pPr>
        <w:spacing w:line="360" w:lineRule="auto"/>
        <w:rPr>
          <w:rFonts w:ascii="Times New Roman" w:hAnsi="Times New Roman" w:cs="Times New Roman"/>
          <w:sz w:val="21"/>
          <w:szCs w:val="21"/>
          <w:lang w:val="en-IE"/>
        </w:rPr>
      </w:pPr>
      <w:r w:rsidRPr="00BB29E2">
        <w:rPr>
          <w:rFonts w:ascii="Times New Roman" w:hAnsi="Times New Roman" w:cs="Times New Roman"/>
          <w:sz w:val="21"/>
          <w:szCs w:val="21"/>
          <w:lang w:val="en-IE"/>
        </w:rPr>
        <w:t>For the purpose of this policy the following definitions apply:</w:t>
      </w:r>
    </w:p>
    <w:p w14:paraId="6F9EAE03" w14:textId="77777777" w:rsidR="00162C28" w:rsidRPr="00BB29E2" w:rsidRDefault="00162C28" w:rsidP="00BB29E2">
      <w:pPr>
        <w:spacing w:line="360" w:lineRule="auto"/>
        <w:rPr>
          <w:rFonts w:ascii="Times New Roman" w:hAnsi="Times New Roman" w:cs="Times New Roman"/>
          <w:sz w:val="21"/>
          <w:szCs w:val="21"/>
          <w:lang w:val="en-IE"/>
        </w:rPr>
      </w:pPr>
    </w:p>
    <w:p w14:paraId="3586A266" w14:textId="77777777" w:rsidR="00162C28" w:rsidRPr="00BB29E2" w:rsidRDefault="00162C28" w:rsidP="00BB29E2">
      <w:pPr>
        <w:spacing w:line="360" w:lineRule="auto"/>
        <w:jc w:val="both"/>
        <w:rPr>
          <w:rFonts w:ascii="Times New Roman" w:hAnsi="Times New Roman" w:cs="Times New Roman"/>
          <w:sz w:val="21"/>
          <w:szCs w:val="21"/>
        </w:rPr>
      </w:pPr>
      <w:r w:rsidRPr="00BB29E2">
        <w:rPr>
          <w:rFonts w:ascii="Times New Roman" w:hAnsi="Times New Roman" w:cs="Times New Roman"/>
          <w:b/>
          <w:bCs/>
          <w:i/>
          <w:iCs/>
          <w:snapToGrid w:val="0"/>
          <w:sz w:val="21"/>
          <w:szCs w:val="21"/>
        </w:rPr>
        <w:t>Data</w:t>
      </w:r>
      <w:r w:rsidRPr="00BB29E2">
        <w:rPr>
          <w:rFonts w:ascii="Times New Roman" w:hAnsi="Times New Roman" w:cs="Times New Roman"/>
          <w:snapToGrid w:val="0"/>
          <w:sz w:val="21"/>
          <w:szCs w:val="21"/>
        </w:rPr>
        <w:t xml:space="preserve"> means information in a form that can be processed. It includes both </w:t>
      </w:r>
      <w:r w:rsidRPr="00BB29E2">
        <w:rPr>
          <w:rFonts w:ascii="Times New Roman" w:hAnsi="Times New Roman" w:cs="Times New Roman"/>
          <w:i/>
          <w:snapToGrid w:val="0"/>
          <w:sz w:val="21"/>
          <w:szCs w:val="21"/>
        </w:rPr>
        <w:t>automated data</w:t>
      </w:r>
      <w:r w:rsidRPr="00BB29E2">
        <w:rPr>
          <w:rFonts w:ascii="Times New Roman" w:hAnsi="Times New Roman" w:cs="Times New Roman"/>
          <w:snapToGrid w:val="0"/>
          <w:sz w:val="21"/>
          <w:szCs w:val="21"/>
        </w:rPr>
        <w:t xml:space="preserve"> (e.g. electronic data) and </w:t>
      </w:r>
      <w:r w:rsidRPr="00BB29E2">
        <w:rPr>
          <w:rFonts w:ascii="Times New Roman" w:hAnsi="Times New Roman" w:cs="Times New Roman"/>
          <w:i/>
          <w:snapToGrid w:val="0"/>
          <w:sz w:val="21"/>
          <w:szCs w:val="21"/>
        </w:rPr>
        <w:t>manual data</w:t>
      </w:r>
      <w:r w:rsidRPr="00BB29E2">
        <w:rPr>
          <w:rFonts w:ascii="Times New Roman" w:hAnsi="Times New Roman" w:cs="Times New Roman"/>
          <w:snapToGrid w:val="0"/>
          <w:sz w:val="21"/>
          <w:szCs w:val="21"/>
        </w:rPr>
        <w:t xml:space="preserve">.  </w:t>
      </w:r>
      <w:r w:rsidRPr="00BB29E2">
        <w:rPr>
          <w:rFonts w:ascii="Times New Roman" w:hAnsi="Times New Roman" w:cs="Times New Roman"/>
          <w:i/>
          <w:iCs/>
          <w:sz w:val="21"/>
          <w:szCs w:val="21"/>
        </w:rPr>
        <w:t>Automated data</w:t>
      </w:r>
      <w:r w:rsidRPr="00BB29E2">
        <w:rPr>
          <w:rFonts w:ascii="Times New Roman" w:hAnsi="Times New Roman" w:cs="Times New Roman"/>
          <w:i/>
          <w:sz w:val="21"/>
          <w:szCs w:val="21"/>
        </w:rPr>
        <w:t xml:space="preserve"> </w:t>
      </w:r>
      <w:r w:rsidRPr="00BB29E2">
        <w:rPr>
          <w:rFonts w:ascii="Times New Roman" w:hAnsi="Times New Roman" w:cs="Times New Roman"/>
          <w:sz w:val="21"/>
          <w:szCs w:val="21"/>
        </w:rPr>
        <w:t xml:space="preserve">means any information on computer, or information recorded with the intention that it be </w:t>
      </w:r>
      <w:r w:rsidRPr="00BB29E2">
        <w:rPr>
          <w:rFonts w:ascii="Times New Roman" w:hAnsi="Times New Roman" w:cs="Times New Roman"/>
          <w:i/>
          <w:sz w:val="21"/>
          <w:szCs w:val="21"/>
        </w:rPr>
        <w:t>processed</w:t>
      </w:r>
      <w:r w:rsidRPr="00BB29E2">
        <w:rPr>
          <w:rFonts w:ascii="Times New Roman" w:hAnsi="Times New Roman" w:cs="Times New Roman"/>
          <w:sz w:val="21"/>
          <w:szCs w:val="21"/>
        </w:rPr>
        <w:t xml:space="preserve"> by computer. </w:t>
      </w:r>
      <w:r w:rsidRPr="00BB29E2">
        <w:rPr>
          <w:rFonts w:ascii="Times New Roman" w:hAnsi="Times New Roman" w:cs="Times New Roman"/>
          <w:i/>
          <w:iCs/>
          <w:sz w:val="21"/>
          <w:szCs w:val="21"/>
        </w:rPr>
        <w:t>Manual data</w:t>
      </w:r>
      <w:r w:rsidRPr="00BB29E2">
        <w:rPr>
          <w:rFonts w:ascii="Times New Roman" w:hAnsi="Times New Roman" w:cs="Times New Roman"/>
          <w:sz w:val="21"/>
          <w:szCs w:val="21"/>
        </w:rPr>
        <w:t xml:space="preserve"> means information that is kept/recorded as part of a </w:t>
      </w:r>
      <w:r w:rsidRPr="00BB29E2">
        <w:rPr>
          <w:rFonts w:ascii="Times New Roman" w:hAnsi="Times New Roman" w:cs="Times New Roman"/>
          <w:i/>
          <w:sz w:val="21"/>
          <w:szCs w:val="21"/>
        </w:rPr>
        <w:t>relevant filing system</w:t>
      </w:r>
      <w:r w:rsidRPr="00BB29E2">
        <w:rPr>
          <w:rFonts w:ascii="Times New Roman" w:hAnsi="Times New Roman" w:cs="Times New Roman"/>
          <w:sz w:val="21"/>
          <w:szCs w:val="21"/>
        </w:rPr>
        <w:t xml:space="preserve"> or with the intention that it form part of a relevant filing</w:t>
      </w:r>
      <w:r w:rsidRPr="00BB29E2">
        <w:rPr>
          <w:rFonts w:ascii="Times New Roman" w:hAnsi="Times New Roman" w:cs="Times New Roman"/>
          <w:b/>
          <w:color w:val="FF0000"/>
          <w:sz w:val="21"/>
          <w:szCs w:val="21"/>
        </w:rPr>
        <w:t xml:space="preserve"> </w:t>
      </w:r>
      <w:r w:rsidRPr="00BB29E2">
        <w:rPr>
          <w:rFonts w:ascii="Times New Roman" w:hAnsi="Times New Roman" w:cs="Times New Roman"/>
          <w:sz w:val="21"/>
          <w:szCs w:val="21"/>
        </w:rPr>
        <w:t>system.</w:t>
      </w:r>
    </w:p>
    <w:p w14:paraId="76AA7323" w14:textId="77777777" w:rsidR="00641A69" w:rsidRPr="00BB29E2" w:rsidRDefault="00641A69" w:rsidP="00BB29E2">
      <w:pPr>
        <w:spacing w:line="360" w:lineRule="auto"/>
        <w:jc w:val="both"/>
        <w:rPr>
          <w:rFonts w:ascii="Times New Roman" w:hAnsi="Times New Roman" w:cs="Times New Roman"/>
          <w:sz w:val="21"/>
          <w:szCs w:val="21"/>
        </w:rPr>
      </w:pPr>
    </w:p>
    <w:p w14:paraId="0410004D" w14:textId="64CDE104" w:rsidR="00641A69" w:rsidRPr="00BB29E2" w:rsidRDefault="00641A69" w:rsidP="00BB29E2">
      <w:pPr>
        <w:spacing w:line="360" w:lineRule="auto"/>
        <w:jc w:val="both"/>
        <w:rPr>
          <w:rFonts w:ascii="Times New Roman" w:hAnsi="Times New Roman" w:cs="Times New Roman"/>
          <w:sz w:val="21"/>
          <w:szCs w:val="21"/>
        </w:rPr>
      </w:pPr>
      <w:r w:rsidRPr="00BB29E2">
        <w:rPr>
          <w:rFonts w:ascii="Times New Roman" w:hAnsi="Times New Roman" w:cs="Times New Roman"/>
          <w:b/>
          <w:sz w:val="21"/>
          <w:szCs w:val="21"/>
        </w:rPr>
        <w:t xml:space="preserve">Processing </w:t>
      </w:r>
      <w:r w:rsidRPr="00BB29E2">
        <w:rPr>
          <w:rFonts w:ascii="Times New Roman" w:hAnsi="Times New Roman" w:cs="Times New Roman"/>
          <w:sz w:val="21"/>
          <w:szCs w:val="21"/>
        </w:rPr>
        <w:t xml:space="preserve">data refers to any operation or set of operations performed on personal data.  Processing includes storing, collecting, retrieving, using, combining, erasing and destroying personal data, and can involve automated or manual operations. </w:t>
      </w:r>
    </w:p>
    <w:p w14:paraId="0910FFE5" w14:textId="77777777" w:rsidR="00162C28" w:rsidRPr="00BB29E2" w:rsidRDefault="00162C28" w:rsidP="00BB29E2">
      <w:pPr>
        <w:spacing w:line="360" w:lineRule="auto"/>
        <w:jc w:val="both"/>
        <w:rPr>
          <w:rFonts w:ascii="Times New Roman" w:hAnsi="Times New Roman" w:cs="Times New Roman"/>
          <w:b/>
          <w:sz w:val="21"/>
          <w:szCs w:val="21"/>
        </w:rPr>
      </w:pPr>
    </w:p>
    <w:p w14:paraId="6C35A9B0" w14:textId="77777777" w:rsidR="00162C28" w:rsidRPr="00BB29E2" w:rsidRDefault="00162C28" w:rsidP="00BB29E2">
      <w:pPr>
        <w:spacing w:line="360" w:lineRule="auto"/>
        <w:jc w:val="both"/>
        <w:rPr>
          <w:rFonts w:ascii="Times New Roman" w:hAnsi="Times New Roman" w:cs="Times New Roman"/>
          <w:sz w:val="21"/>
          <w:szCs w:val="21"/>
        </w:rPr>
      </w:pPr>
      <w:r w:rsidRPr="00BB29E2">
        <w:rPr>
          <w:rFonts w:ascii="Times New Roman" w:hAnsi="Times New Roman" w:cs="Times New Roman"/>
          <w:b/>
          <w:i/>
          <w:iCs/>
          <w:sz w:val="21"/>
          <w:szCs w:val="21"/>
        </w:rPr>
        <w:t>Relevant filing system</w:t>
      </w:r>
      <w:r w:rsidRPr="00BB29E2">
        <w:rPr>
          <w:rFonts w:ascii="Times New Roman" w:hAnsi="Times New Roman" w:cs="Times New Roman"/>
          <w:sz w:val="21"/>
          <w:szCs w:val="21"/>
        </w:rPr>
        <w:t xml:space="preserve"> means any set of information that, while not computerised, is structured by reference to individuals or by reference to criteria relating to individuals, so that specific information relating to a particular individual is readily, quickly and easily accessible.</w:t>
      </w:r>
    </w:p>
    <w:p w14:paraId="61BBB94D" w14:textId="77777777" w:rsidR="00162C28" w:rsidRPr="00BB29E2" w:rsidRDefault="00162C28" w:rsidP="00BB29E2">
      <w:pPr>
        <w:spacing w:line="360" w:lineRule="auto"/>
        <w:jc w:val="both"/>
        <w:rPr>
          <w:rFonts w:ascii="Times New Roman" w:hAnsi="Times New Roman" w:cs="Times New Roman"/>
          <w:sz w:val="21"/>
          <w:szCs w:val="21"/>
        </w:rPr>
      </w:pPr>
    </w:p>
    <w:p w14:paraId="79C09C41" w14:textId="10254C08" w:rsidR="00162C28" w:rsidRPr="00BB29E2" w:rsidRDefault="00162C28" w:rsidP="00BB29E2">
      <w:pPr>
        <w:spacing w:line="360" w:lineRule="auto"/>
        <w:jc w:val="both"/>
        <w:rPr>
          <w:rFonts w:ascii="Times New Roman" w:hAnsi="Times New Roman" w:cs="Times New Roman"/>
          <w:sz w:val="21"/>
          <w:szCs w:val="21"/>
        </w:rPr>
      </w:pPr>
      <w:r w:rsidRPr="00BB29E2">
        <w:rPr>
          <w:rFonts w:ascii="Times New Roman" w:hAnsi="Times New Roman" w:cs="Times New Roman"/>
          <w:b/>
          <w:i/>
          <w:iCs/>
          <w:snapToGrid w:val="0"/>
          <w:sz w:val="21"/>
          <w:szCs w:val="21"/>
        </w:rPr>
        <w:t>Personal Data</w:t>
      </w:r>
      <w:r w:rsidRPr="00BB29E2">
        <w:rPr>
          <w:rFonts w:ascii="Times New Roman" w:hAnsi="Times New Roman" w:cs="Times New Roman"/>
          <w:snapToGrid w:val="0"/>
          <w:sz w:val="21"/>
          <w:szCs w:val="21"/>
        </w:rPr>
        <w:t xml:space="preserve"> means data relating to a living individual who is or can be identified either from the data or from the data in conjunction with other information that is in, or is likely to come into, the possession of the Data Controller</w:t>
      </w:r>
      <w:r w:rsidR="00DB6E1D" w:rsidRPr="00BB29E2">
        <w:rPr>
          <w:rFonts w:ascii="Times New Roman" w:hAnsi="Times New Roman" w:cs="Times New Roman"/>
          <w:snapToGrid w:val="0"/>
          <w:sz w:val="21"/>
          <w:szCs w:val="21"/>
        </w:rPr>
        <w:t>.</w:t>
      </w:r>
      <w:r w:rsidRPr="00BB29E2">
        <w:rPr>
          <w:rFonts w:ascii="Times New Roman" w:hAnsi="Times New Roman" w:cs="Times New Roman"/>
          <w:b/>
          <w:snapToGrid w:val="0"/>
          <w:color w:val="FF0000"/>
          <w:sz w:val="21"/>
          <w:szCs w:val="21"/>
        </w:rPr>
        <w:t xml:space="preserve"> </w:t>
      </w:r>
    </w:p>
    <w:p w14:paraId="6D376F48" w14:textId="77777777" w:rsidR="00162C28" w:rsidRPr="00BB29E2" w:rsidRDefault="00162C28" w:rsidP="00BB29E2">
      <w:pPr>
        <w:spacing w:line="360" w:lineRule="auto"/>
        <w:jc w:val="both"/>
        <w:rPr>
          <w:rFonts w:ascii="Times New Roman" w:hAnsi="Times New Roman" w:cs="Times New Roman"/>
          <w:sz w:val="21"/>
          <w:szCs w:val="21"/>
        </w:rPr>
      </w:pPr>
    </w:p>
    <w:p w14:paraId="02B51F29" w14:textId="77777777" w:rsidR="00162C28" w:rsidRPr="00BB29E2" w:rsidRDefault="00162C28" w:rsidP="00BB29E2">
      <w:pPr>
        <w:spacing w:line="360" w:lineRule="auto"/>
        <w:jc w:val="both"/>
        <w:rPr>
          <w:rFonts w:ascii="Times New Roman" w:hAnsi="Times New Roman" w:cs="Times New Roman"/>
          <w:snapToGrid w:val="0"/>
          <w:sz w:val="21"/>
          <w:szCs w:val="21"/>
        </w:rPr>
      </w:pPr>
      <w:r w:rsidRPr="00BB29E2">
        <w:rPr>
          <w:rFonts w:ascii="Times New Roman" w:hAnsi="Times New Roman" w:cs="Times New Roman"/>
          <w:b/>
          <w:i/>
          <w:snapToGrid w:val="0"/>
          <w:sz w:val="21"/>
          <w:szCs w:val="21"/>
        </w:rPr>
        <w:t>Sensitive Personal Data</w:t>
      </w:r>
      <w:r w:rsidRPr="00BB29E2">
        <w:rPr>
          <w:rFonts w:ascii="Times New Roman" w:hAnsi="Times New Roman" w:cs="Times New Roman"/>
          <w:snapToGrid w:val="0"/>
          <w:sz w:val="21"/>
          <w:szCs w:val="21"/>
        </w:rPr>
        <w:t xml:space="preserve"> refers to </w:t>
      </w:r>
      <w:r w:rsidRPr="00BB29E2">
        <w:rPr>
          <w:rFonts w:ascii="Times New Roman" w:hAnsi="Times New Roman" w:cs="Times New Roman"/>
          <w:i/>
          <w:iCs/>
          <w:snapToGrid w:val="0"/>
          <w:sz w:val="21"/>
          <w:szCs w:val="21"/>
        </w:rPr>
        <w:t xml:space="preserve">Personal Data </w:t>
      </w:r>
      <w:r w:rsidRPr="00BB29E2">
        <w:rPr>
          <w:rFonts w:ascii="Times New Roman" w:hAnsi="Times New Roman" w:cs="Times New Roman"/>
          <w:snapToGrid w:val="0"/>
          <w:sz w:val="21"/>
          <w:szCs w:val="21"/>
        </w:rPr>
        <w:t>regarding a person’s</w:t>
      </w:r>
    </w:p>
    <w:p w14:paraId="79792110" w14:textId="77777777" w:rsidR="00162C28" w:rsidRPr="00BB29E2" w:rsidRDefault="00162C28" w:rsidP="00BB29E2">
      <w:pPr>
        <w:spacing w:line="360" w:lineRule="auto"/>
        <w:jc w:val="both"/>
        <w:rPr>
          <w:rFonts w:ascii="Times New Roman" w:hAnsi="Times New Roman" w:cs="Times New Roman"/>
          <w:snapToGrid w:val="0"/>
          <w:sz w:val="21"/>
          <w:szCs w:val="21"/>
        </w:rPr>
      </w:pPr>
    </w:p>
    <w:p w14:paraId="36F6535C" w14:textId="77777777" w:rsidR="00162C28" w:rsidRPr="00BB29E2" w:rsidRDefault="00162C28" w:rsidP="00BB29E2">
      <w:pPr>
        <w:numPr>
          <w:ilvl w:val="0"/>
          <w:numId w:val="1"/>
        </w:numPr>
        <w:spacing w:line="360" w:lineRule="auto"/>
        <w:jc w:val="both"/>
        <w:rPr>
          <w:rFonts w:ascii="Times New Roman" w:hAnsi="Times New Roman" w:cs="Times New Roman"/>
          <w:snapToGrid w:val="0"/>
          <w:sz w:val="21"/>
          <w:szCs w:val="21"/>
        </w:rPr>
      </w:pPr>
      <w:r w:rsidRPr="00BB29E2">
        <w:rPr>
          <w:rFonts w:ascii="Times New Roman" w:hAnsi="Times New Roman" w:cs="Times New Roman"/>
          <w:snapToGrid w:val="0"/>
          <w:sz w:val="21"/>
          <w:szCs w:val="21"/>
        </w:rPr>
        <w:t>racial or ethnic origin, political opinions or religious or philosophical beliefs</w:t>
      </w:r>
    </w:p>
    <w:p w14:paraId="22E8B43C" w14:textId="66563033" w:rsidR="00162C28" w:rsidRPr="00BB29E2" w:rsidRDefault="007C6097" w:rsidP="00BB29E2">
      <w:pPr>
        <w:numPr>
          <w:ilvl w:val="0"/>
          <w:numId w:val="1"/>
        </w:numPr>
        <w:spacing w:line="360" w:lineRule="auto"/>
        <w:jc w:val="both"/>
        <w:rPr>
          <w:rFonts w:ascii="Times New Roman" w:hAnsi="Times New Roman" w:cs="Times New Roman"/>
          <w:snapToGrid w:val="0"/>
          <w:sz w:val="21"/>
          <w:szCs w:val="21"/>
        </w:rPr>
      </w:pPr>
      <w:r w:rsidRPr="00BB29E2">
        <w:rPr>
          <w:rFonts w:ascii="Times New Roman" w:hAnsi="Times New Roman" w:cs="Times New Roman"/>
          <w:snapToGrid w:val="0"/>
          <w:sz w:val="21"/>
          <w:szCs w:val="21"/>
        </w:rPr>
        <w:t>political opinions</w:t>
      </w:r>
    </w:p>
    <w:p w14:paraId="0EA4E0F1" w14:textId="64859C83" w:rsidR="007C6097" w:rsidRPr="00BB29E2" w:rsidRDefault="007C6097" w:rsidP="00BB29E2">
      <w:pPr>
        <w:numPr>
          <w:ilvl w:val="0"/>
          <w:numId w:val="1"/>
        </w:numPr>
        <w:spacing w:line="360" w:lineRule="auto"/>
        <w:jc w:val="both"/>
        <w:rPr>
          <w:rFonts w:ascii="Times New Roman" w:hAnsi="Times New Roman" w:cs="Times New Roman"/>
          <w:snapToGrid w:val="0"/>
          <w:sz w:val="21"/>
          <w:szCs w:val="21"/>
        </w:rPr>
      </w:pPr>
      <w:r w:rsidRPr="00BB29E2">
        <w:rPr>
          <w:rFonts w:ascii="Times New Roman" w:hAnsi="Times New Roman" w:cs="Times New Roman"/>
          <w:snapToGrid w:val="0"/>
          <w:sz w:val="21"/>
          <w:szCs w:val="21"/>
        </w:rPr>
        <w:t>religious or philosophical beliefs</w:t>
      </w:r>
    </w:p>
    <w:p w14:paraId="5DE2E55A" w14:textId="40F6EDD4" w:rsidR="007C6097" w:rsidRPr="00BB29E2" w:rsidRDefault="007C6097" w:rsidP="00BB29E2">
      <w:pPr>
        <w:numPr>
          <w:ilvl w:val="0"/>
          <w:numId w:val="1"/>
        </w:numPr>
        <w:spacing w:line="360" w:lineRule="auto"/>
        <w:jc w:val="both"/>
        <w:rPr>
          <w:rFonts w:ascii="Times New Roman" w:hAnsi="Times New Roman" w:cs="Times New Roman"/>
          <w:snapToGrid w:val="0"/>
          <w:sz w:val="21"/>
          <w:szCs w:val="21"/>
        </w:rPr>
      </w:pPr>
      <w:r w:rsidRPr="00BB29E2">
        <w:rPr>
          <w:rFonts w:ascii="Times New Roman" w:hAnsi="Times New Roman" w:cs="Times New Roman"/>
          <w:snapToGrid w:val="0"/>
          <w:sz w:val="21"/>
          <w:szCs w:val="21"/>
        </w:rPr>
        <w:t>trade union membership</w:t>
      </w:r>
    </w:p>
    <w:p w14:paraId="74D2403A" w14:textId="386E83BC" w:rsidR="007C6097" w:rsidRPr="00BB29E2" w:rsidRDefault="007C6097" w:rsidP="00BB29E2">
      <w:pPr>
        <w:numPr>
          <w:ilvl w:val="0"/>
          <w:numId w:val="1"/>
        </w:numPr>
        <w:spacing w:line="360" w:lineRule="auto"/>
        <w:jc w:val="both"/>
        <w:rPr>
          <w:rFonts w:ascii="Times New Roman" w:hAnsi="Times New Roman" w:cs="Times New Roman"/>
          <w:snapToGrid w:val="0"/>
          <w:sz w:val="21"/>
          <w:szCs w:val="21"/>
        </w:rPr>
      </w:pPr>
      <w:r w:rsidRPr="00BB29E2">
        <w:rPr>
          <w:rFonts w:ascii="Times New Roman" w:hAnsi="Times New Roman" w:cs="Times New Roman"/>
          <w:snapToGrid w:val="0"/>
          <w:sz w:val="21"/>
          <w:szCs w:val="21"/>
        </w:rPr>
        <w:t xml:space="preserve">genetic data </w:t>
      </w:r>
    </w:p>
    <w:p w14:paraId="5C0EA220" w14:textId="74034AE2" w:rsidR="007C6097" w:rsidRPr="00BB29E2" w:rsidRDefault="007C6097" w:rsidP="00BB29E2">
      <w:pPr>
        <w:numPr>
          <w:ilvl w:val="0"/>
          <w:numId w:val="1"/>
        </w:numPr>
        <w:spacing w:line="360" w:lineRule="auto"/>
        <w:jc w:val="both"/>
        <w:rPr>
          <w:rFonts w:ascii="Times New Roman" w:hAnsi="Times New Roman" w:cs="Times New Roman"/>
          <w:snapToGrid w:val="0"/>
          <w:sz w:val="21"/>
          <w:szCs w:val="21"/>
        </w:rPr>
      </w:pPr>
      <w:r w:rsidRPr="00BB29E2">
        <w:rPr>
          <w:rFonts w:ascii="Times New Roman" w:hAnsi="Times New Roman" w:cs="Times New Roman"/>
          <w:snapToGrid w:val="0"/>
          <w:sz w:val="21"/>
          <w:szCs w:val="21"/>
        </w:rPr>
        <w:t>biometric data</w:t>
      </w:r>
    </w:p>
    <w:p w14:paraId="3672D564" w14:textId="3D5CB823" w:rsidR="00DB6E1D" w:rsidRPr="00BB29E2" w:rsidRDefault="00162C28" w:rsidP="00BB29E2">
      <w:pPr>
        <w:numPr>
          <w:ilvl w:val="0"/>
          <w:numId w:val="1"/>
        </w:numPr>
        <w:spacing w:line="360" w:lineRule="auto"/>
        <w:jc w:val="both"/>
        <w:rPr>
          <w:rFonts w:ascii="Times New Roman" w:hAnsi="Times New Roman" w:cs="Times New Roman"/>
          <w:b/>
          <w:i/>
          <w:snapToGrid w:val="0"/>
          <w:sz w:val="21"/>
          <w:szCs w:val="21"/>
        </w:rPr>
      </w:pPr>
      <w:r w:rsidRPr="00BB29E2">
        <w:rPr>
          <w:rFonts w:ascii="Times New Roman" w:hAnsi="Times New Roman" w:cs="Times New Roman"/>
          <w:snapToGrid w:val="0"/>
          <w:sz w:val="21"/>
          <w:szCs w:val="21"/>
        </w:rPr>
        <w:t>physical or menta</w:t>
      </w:r>
      <w:r w:rsidR="00DB6E1D" w:rsidRPr="00BB29E2">
        <w:rPr>
          <w:rFonts w:ascii="Times New Roman" w:hAnsi="Times New Roman" w:cs="Times New Roman"/>
          <w:snapToGrid w:val="0"/>
          <w:sz w:val="21"/>
          <w:szCs w:val="21"/>
        </w:rPr>
        <w:t xml:space="preserve">l health condition </w:t>
      </w:r>
    </w:p>
    <w:p w14:paraId="2910F042" w14:textId="09DDC9C7" w:rsidR="007C6097" w:rsidRPr="00BB29E2" w:rsidRDefault="007C6097" w:rsidP="00BB29E2">
      <w:pPr>
        <w:numPr>
          <w:ilvl w:val="0"/>
          <w:numId w:val="1"/>
        </w:numPr>
        <w:spacing w:line="360" w:lineRule="auto"/>
        <w:jc w:val="both"/>
        <w:rPr>
          <w:rFonts w:ascii="Times New Roman" w:hAnsi="Times New Roman" w:cs="Times New Roman"/>
          <w:b/>
          <w:i/>
          <w:snapToGrid w:val="0"/>
          <w:sz w:val="21"/>
          <w:szCs w:val="21"/>
        </w:rPr>
      </w:pPr>
      <w:r w:rsidRPr="00BB29E2">
        <w:rPr>
          <w:rFonts w:ascii="Times New Roman" w:hAnsi="Times New Roman" w:cs="Times New Roman"/>
          <w:snapToGrid w:val="0"/>
          <w:sz w:val="21"/>
          <w:szCs w:val="21"/>
        </w:rPr>
        <w:t xml:space="preserve">sexual orientation </w:t>
      </w:r>
    </w:p>
    <w:p w14:paraId="062E7728" w14:textId="77777777" w:rsidR="00923F49" w:rsidRPr="00BB29E2" w:rsidRDefault="00923F49" w:rsidP="00BB29E2">
      <w:pPr>
        <w:spacing w:line="360" w:lineRule="auto"/>
        <w:jc w:val="both"/>
        <w:rPr>
          <w:rFonts w:ascii="Times New Roman" w:hAnsi="Times New Roman" w:cs="Times New Roman"/>
          <w:b/>
          <w:i/>
          <w:snapToGrid w:val="0"/>
          <w:sz w:val="21"/>
          <w:szCs w:val="21"/>
        </w:rPr>
      </w:pPr>
    </w:p>
    <w:p w14:paraId="7A81929C" w14:textId="074CDCB0" w:rsidR="00162C28" w:rsidRPr="00BB29E2" w:rsidRDefault="00162C28" w:rsidP="00BB29E2">
      <w:pPr>
        <w:spacing w:line="360" w:lineRule="auto"/>
        <w:jc w:val="both"/>
        <w:rPr>
          <w:rFonts w:ascii="Times New Roman" w:hAnsi="Times New Roman" w:cs="Times New Roman"/>
          <w:snapToGrid w:val="0"/>
          <w:sz w:val="21"/>
          <w:szCs w:val="21"/>
        </w:rPr>
      </w:pPr>
      <w:r w:rsidRPr="00BB29E2">
        <w:rPr>
          <w:rFonts w:ascii="Times New Roman" w:hAnsi="Times New Roman" w:cs="Times New Roman"/>
          <w:b/>
          <w:i/>
          <w:snapToGrid w:val="0"/>
          <w:sz w:val="21"/>
          <w:szCs w:val="21"/>
        </w:rPr>
        <w:t>Data Controller</w:t>
      </w:r>
      <w:r w:rsidR="00641A69" w:rsidRPr="00BB29E2">
        <w:rPr>
          <w:rFonts w:ascii="Times New Roman" w:hAnsi="Times New Roman" w:cs="Times New Roman"/>
          <w:b/>
          <w:i/>
          <w:snapToGrid w:val="0"/>
          <w:sz w:val="21"/>
          <w:szCs w:val="21"/>
        </w:rPr>
        <w:t xml:space="preserve"> </w:t>
      </w:r>
      <w:r w:rsidR="00641A69" w:rsidRPr="00BB29E2">
        <w:rPr>
          <w:rFonts w:ascii="Times New Roman" w:hAnsi="Times New Roman" w:cs="Times New Roman"/>
          <w:snapToGrid w:val="0"/>
          <w:sz w:val="21"/>
          <w:szCs w:val="21"/>
        </w:rPr>
        <w:t>refers to</w:t>
      </w:r>
      <w:r w:rsidR="00641A69" w:rsidRPr="00BB29E2">
        <w:rPr>
          <w:rFonts w:ascii="Times New Roman" w:hAnsi="Times New Roman" w:cs="Times New Roman"/>
          <w:b/>
          <w:i/>
          <w:snapToGrid w:val="0"/>
          <w:sz w:val="21"/>
          <w:szCs w:val="21"/>
        </w:rPr>
        <w:t xml:space="preserve"> </w:t>
      </w:r>
      <w:r w:rsidR="00641A69" w:rsidRPr="00BB29E2">
        <w:rPr>
          <w:rFonts w:ascii="Times New Roman" w:hAnsi="Times New Roman" w:cs="Times New Roman"/>
          <w:snapToGrid w:val="0"/>
          <w:sz w:val="21"/>
          <w:szCs w:val="21"/>
        </w:rPr>
        <w:t xml:space="preserve">a person, company or body which determines the purposes and means of processing of personal data. The </w:t>
      </w:r>
      <w:r w:rsidR="001D0263">
        <w:rPr>
          <w:rFonts w:ascii="Times New Roman" w:hAnsi="Times New Roman" w:cs="Times New Roman"/>
          <w:snapToGrid w:val="0"/>
          <w:sz w:val="21"/>
          <w:szCs w:val="21"/>
        </w:rPr>
        <w:t>D</w:t>
      </w:r>
      <w:r w:rsidR="000953EC">
        <w:rPr>
          <w:rFonts w:ascii="Times New Roman" w:hAnsi="Times New Roman" w:cs="Times New Roman"/>
          <w:snapToGrid w:val="0"/>
          <w:sz w:val="21"/>
          <w:szCs w:val="21"/>
        </w:rPr>
        <w:t>ata Controller for New Cross College</w:t>
      </w:r>
      <w:r w:rsidR="00641A69" w:rsidRPr="00BB29E2">
        <w:rPr>
          <w:rFonts w:ascii="Times New Roman" w:hAnsi="Times New Roman" w:cs="Times New Roman"/>
          <w:snapToGrid w:val="0"/>
          <w:sz w:val="21"/>
          <w:szCs w:val="21"/>
        </w:rPr>
        <w:t xml:space="preserve"> is</w:t>
      </w:r>
      <w:r w:rsidRPr="00BB29E2">
        <w:rPr>
          <w:rFonts w:ascii="Times New Roman" w:hAnsi="Times New Roman" w:cs="Times New Roman"/>
          <w:snapToGrid w:val="0"/>
          <w:sz w:val="21"/>
          <w:szCs w:val="21"/>
        </w:rPr>
        <w:t xml:space="preserve"> the </w:t>
      </w:r>
      <w:r w:rsidR="00DB6E1D" w:rsidRPr="00BB29E2">
        <w:rPr>
          <w:rFonts w:ascii="Times New Roman" w:hAnsi="Times New Roman" w:cs="Times New Roman"/>
          <w:snapToGrid w:val="0"/>
          <w:sz w:val="21"/>
          <w:szCs w:val="21"/>
        </w:rPr>
        <w:t>B</w:t>
      </w:r>
      <w:r w:rsidRPr="00BB29E2">
        <w:rPr>
          <w:rFonts w:ascii="Times New Roman" w:hAnsi="Times New Roman" w:cs="Times New Roman"/>
          <w:snapToGrid w:val="0"/>
          <w:sz w:val="21"/>
          <w:szCs w:val="21"/>
        </w:rPr>
        <w:t xml:space="preserve">oard of </w:t>
      </w:r>
      <w:r w:rsidR="00DB6E1D" w:rsidRPr="00BB29E2">
        <w:rPr>
          <w:rFonts w:ascii="Times New Roman" w:hAnsi="Times New Roman" w:cs="Times New Roman"/>
          <w:snapToGrid w:val="0"/>
          <w:sz w:val="21"/>
          <w:szCs w:val="21"/>
        </w:rPr>
        <w:t>M</w:t>
      </w:r>
      <w:r w:rsidRPr="00BB29E2">
        <w:rPr>
          <w:rFonts w:ascii="Times New Roman" w:hAnsi="Times New Roman" w:cs="Times New Roman"/>
          <w:snapToGrid w:val="0"/>
          <w:sz w:val="21"/>
          <w:szCs w:val="21"/>
        </w:rPr>
        <w:t>anagement</w:t>
      </w:r>
      <w:r w:rsidR="00641A69" w:rsidRPr="00BB29E2">
        <w:rPr>
          <w:rFonts w:ascii="Times New Roman" w:hAnsi="Times New Roman" w:cs="Times New Roman"/>
          <w:snapToGrid w:val="0"/>
          <w:sz w:val="21"/>
          <w:szCs w:val="21"/>
        </w:rPr>
        <w:t>.</w:t>
      </w:r>
    </w:p>
    <w:p w14:paraId="57E26B3F" w14:textId="77777777" w:rsidR="00162C28" w:rsidRPr="00BB29E2" w:rsidRDefault="00162C28" w:rsidP="00BB29E2">
      <w:pPr>
        <w:spacing w:line="360" w:lineRule="auto"/>
        <w:jc w:val="both"/>
        <w:rPr>
          <w:rFonts w:ascii="Times New Roman" w:hAnsi="Times New Roman" w:cs="Times New Roman"/>
          <w:snapToGrid w:val="0"/>
          <w:sz w:val="21"/>
          <w:szCs w:val="21"/>
        </w:rPr>
      </w:pPr>
    </w:p>
    <w:p w14:paraId="23010024" w14:textId="786F2B22" w:rsidR="00DB6E1D" w:rsidRPr="002327BE" w:rsidRDefault="00DB6E1D" w:rsidP="002327BE">
      <w:pPr>
        <w:pStyle w:val="IntenseQuote"/>
        <w:ind w:left="-90" w:right="25"/>
        <w:jc w:val="left"/>
        <w:rPr>
          <w:rFonts w:ascii="Times New Roman" w:hAnsi="Times New Roman" w:cs="Times New Roman"/>
          <w:b/>
          <w:i w:val="0"/>
          <w:color w:val="auto"/>
          <w:sz w:val="28"/>
          <w:lang w:val="en-IE"/>
        </w:rPr>
      </w:pPr>
      <w:r w:rsidRPr="002327BE">
        <w:rPr>
          <w:rFonts w:ascii="Times New Roman" w:hAnsi="Times New Roman" w:cs="Times New Roman"/>
          <w:b/>
          <w:i w:val="0"/>
          <w:color w:val="auto"/>
          <w:sz w:val="28"/>
          <w:lang w:val="en-IE"/>
        </w:rPr>
        <w:t xml:space="preserve">Wider Legal Obligations </w:t>
      </w:r>
    </w:p>
    <w:p w14:paraId="38014000" w14:textId="77777777" w:rsidR="00DB6E1D" w:rsidRPr="00BB29E2" w:rsidRDefault="00DB6E1D" w:rsidP="00BB29E2">
      <w:pPr>
        <w:spacing w:line="360" w:lineRule="auto"/>
        <w:jc w:val="both"/>
        <w:rPr>
          <w:rFonts w:ascii="Times New Roman" w:hAnsi="Times New Roman" w:cs="Times New Roman"/>
          <w:snapToGrid w:val="0"/>
          <w:sz w:val="21"/>
          <w:szCs w:val="21"/>
        </w:rPr>
      </w:pPr>
    </w:p>
    <w:p w14:paraId="4401E834" w14:textId="3339D03D" w:rsidR="00162C28" w:rsidRPr="00BB29E2" w:rsidRDefault="00162C28" w:rsidP="00BB29E2">
      <w:pPr>
        <w:spacing w:line="360" w:lineRule="auto"/>
        <w:jc w:val="both"/>
        <w:rPr>
          <w:rFonts w:ascii="Times New Roman" w:hAnsi="Times New Roman" w:cs="Times New Roman"/>
          <w:snapToGrid w:val="0"/>
          <w:sz w:val="21"/>
          <w:szCs w:val="21"/>
        </w:rPr>
      </w:pPr>
      <w:r w:rsidRPr="00BB29E2">
        <w:rPr>
          <w:rFonts w:ascii="Times New Roman" w:hAnsi="Times New Roman" w:cs="Times New Roman"/>
          <w:snapToGrid w:val="0"/>
          <w:sz w:val="21"/>
          <w:szCs w:val="21"/>
        </w:rPr>
        <w:t>The provisions of this policy take cogni</w:t>
      </w:r>
      <w:r w:rsidR="00A26E45">
        <w:rPr>
          <w:rFonts w:ascii="Times New Roman" w:hAnsi="Times New Roman" w:cs="Times New Roman"/>
          <w:snapToGrid w:val="0"/>
          <w:sz w:val="21"/>
          <w:szCs w:val="21"/>
        </w:rPr>
        <w:t>s</w:t>
      </w:r>
      <w:r w:rsidRPr="00BB29E2">
        <w:rPr>
          <w:rFonts w:ascii="Times New Roman" w:hAnsi="Times New Roman" w:cs="Times New Roman"/>
          <w:snapToGrid w:val="0"/>
          <w:sz w:val="21"/>
          <w:szCs w:val="21"/>
        </w:rPr>
        <w:t xml:space="preserve">ance of the school’s legal obligations and responsibilities in areas directly relevant to </w:t>
      </w:r>
      <w:r w:rsidR="00DB6E1D" w:rsidRPr="00BB29E2">
        <w:rPr>
          <w:rFonts w:ascii="Times New Roman" w:hAnsi="Times New Roman" w:cs="Times New Roman"/>
          <w:snapToGrid w:val="0"/>
          <w:sz w:val="21"/>
          <w:szCs w:val="21"/>
        </w:rPr>
        <w:t>data</w:t>
      </w:r>
      <w:r w:rsidRPr="00BB29E2">
        <w:rPr>
          <w:rFonts w:ascii="Times New Roman" w:hAnsi="Times New Roman" w:cs="Times New Roman"/>
          <w:snapToGrid w:val="0"/>
          <w:sz w:val="21"/>
          <w:szCs w:val="21"/>
        </w:rPr>
        <w:t xml:space="preserve"> protection, as outlined below:</w:t>
      </w:r>
    </w:p>
    <w:p w14:paraId="1835E2FE" w14:textId="77777777" w:rsidR="00162C28" w:rsidRPr="00BB29E2" w:rsidRDefault="00162C28" w:rsidP="00BB29E2">
      <w:pPr>
        <w:spacing w:line="360" w:lineRule="auto"/>
        <w:jc w:val="both"/>
        <w:rPr>
          <w:rFonts w:ascii="Times New Roman" w:hAnsi="Times New Roman" w:cs="Times New Roman"/>
          <w:snapToGrid w:val="0"/>
          <w:sz w:val="21"/>
          <w:szCs w:val="21"/>
        </w:rPr>
      </w:pPr>
    </w:p>
    <w:p w14:paraId="6651E46A" w14:textId="77777777" w:rsidR="00162C28" w:rsidRPr="00BB29E2" w:rsidRDefault="00162C28" w:rsidP="00BB29E2">
      <w:pPr>
        <w:numPr>
          <w:ilvl w:val="0"/>
          <w:numId w:val="2"/>
        </w:numPr>
        <w:spacing w:line="360" w:lineRule="auto"/>
        <w:ind w:left="357" w:hanging="35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Under Section 9(g) of the</w:t>
      </w:r>
      <w:r w:rsidRPr="00BB29E2">
        <w:rPr>
          <w:rFonts w:ascii="Times New Roman" w:eastAsia="Calibri" w:hAnsi="Times New Roman" w:cs="Times New Roman"/>
          <w:sz w:val="21"/>
          <w:szCs w:val="21"/>
          <w:lang w:val="en-IE" w:eastAsia="en-US"/>
        </w:rPr>
        <w:t xml:space="preserve"> </w:t>
      </w:r>
      <w:hyperlink r:id="rId8" w:history="1">
        <w:r w:rsidRPr="00BB29E2">
          <w:rPr>
            <w:rFonts w:ascii="Times New Roman" w:eastAsia="Calibri" w:hAnsi="Times New Roman" w:cs="Times New Roman"/>
            <w:sz w:val="21"/>
            <w:szCs w:val="21"/>
            <w:lang w:val="en-IE" w:eastAsia="en-US"/>
          </w:rPr>
          <w:t>Education Act, 1998</w:t>
        </w:r>
      </w:hyperlink>
      <w:r w:rsidRPr="00BB29E2">
        <w:rPr>
          <w:rFonts w:ascii="Times New Roman" w:eastAsia="Calibri" w:hAnsi="Times New Roman" w:cs="Times New Roman"/>
          <w:sz w:val="21"/>
          <w:szCs w:val="21"/>
          <w:lang w:eastAsia="en-US"/>
        </w:rPr>
        <w:t>, the parents of a student, or a student who has reached the age of 18 years, must be given access to records kept by the school relating to the progress of the student in their education</w:t>
      </w:r>
    </w:p>
    <w:p w14:paraId="6EB4B4E9" w14:textId="77777777" w:rsidR="00162C28" w:rsidRPr="00BB29E2" w:rsidRDefault="00162C28" w:rsidP="00BB29E2">
      <w:pPr>
        <w:spacing w:line="360" w:lineRule="auto"/>
        <w:contextualSpacing/>
        <w:jc w:val="both"/>
        <w:rPr>
          <w:rFonts w:ascii="Times New Roman" w:eastAsia="Calibri" w:hAnsi="Times New Roman" w:cs="Times New Roman"/>
          <w:sz w:val="21"/>
          <w:szCs w:val="21"/>
          <w:lang w:eastAsia="en-US"/>
        </w:rPr>
      </w:pPr>
    </w:p>
    <w:p w14:paraId="258D38E5" w14:textId="0ABB2694" w:rsidR="00162C28" w:rsidRPr="00BB29E2" w:rsidRDefault="00162C28" w:rsidP="00BB29E2">
      <w:pPr>
        <w:numPr>
          <w:ilvl w:val="0"/>
          <w:numId w:val="2"/>
        </w:numPr>
        <w:spacing w:line="360" w:lineRule="auto"/>
        <w:ind w:left="357" w:hanging="35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 xml:space="preserve">Under Section 20 of the </w:t>
      </w:r>
      <w:hyperlink r:id="rId9" w:history="1">
        <w:r w:rsidRPr="00BB29E2">
          <w:rPr>
            <w:rFonts w:ascii="Times New Roman" w:eastAsia="Calibri" w:hAnsi="Times New Roman" w:cs="Times New Roman"/>
            <w:sz w:val="21"/>
            <w:szCs w:val="21"/>
            <w:lang w:val="en-IE" w:eastAsia="en-US"/>
          </w:rPr>
          <w:t>Education (Welfare) Act, 2000</w:t>
        </w:r>
      </w:hyperlink>
      <w:r w:rsidRPr="00BB29E2">
        <w:rPr>
          <w:rFonts w:ascii="Times New Roman" w:eastAsia="Calibri" w:hAnsi="Times New Roman" w:cs="Times New Roman"/>
          <w:sz w:val="21"/>
          <w:szCs w:val="21"/>
          <w:lang w:eastAsia="en-US"/>
        </w:rPr>
        <w:t>, the school must maintain a register of all students attending the School</w:t>
      </w:r>
      <w:r w:rsidR="00DB6E1D" w:rsidRPr="00BB29E2">
        <w:rPr>
          <w:rFonts w:ascii="Times New Roman" w:eastAsia="Calibri" w:hAnsi="Times New Roman" w:cs="Times New Roman"/>
          <w:sz w:val="21"/>
          <w:szCs w:val="21"/>
          <w:lang w:eastAsia="en-US"/>
        </w:rPr>
        <w:t>.</w:t>
      </w:r>
    </w:p>
    <w:p w14:paraId="35CC728C" w14:textId="77777777" w:rsidR="00162C28" w:rsidRPr="00BB29E2" w:rsidRDefault="00162C28" w:rsidP="00BB29E2">
      <w:pPr>
        <w:spacing w:line="360" w:lineRule="auto"/>
        <w:contextualSpacing/>
        <w:jc w:val="both"/>
        <w:rPr>
          <w:rFonts w:ascii="Times New Roman" w:eastAsia="Calibri" w:hAnsi="Times New Roman" w:cs="Times New Roman"/>
          <w:sz w:val="21"/>
          <w:szCs w:val="21"/>
          <w:lang w:eastAsia="en-US"/>
        </w:rPr>
      </w:pPr>
    </w:p>
    <w:p w14:paraId="7F533807" w14:textId="48C3A161" w:rsidR="00162C28" w:rsidRPr="00BB29E2" w:rsidRDefault="00162C28" w:rsidP="00BB29E2">
      <w:pPr>
        <w:numPr>
          <w:ilvl w:val="0"/>
          <w:numId w:val="2"/>
        </w:numPr>
        <w:spacing w:line="360" w:lineRule="auto"/>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Under section 20(5) of the Education (Welfare) Act, 2000, a principal is obliged to notify certain information relating to the child’s attendance in school and other matters relating to the child’s educational progress to the principal of another school to which a student is transferring</w:t>
      </w:r>
      <w:r w:rsidR="00DB6E1D" w:rsidRPr="00BB29E2">
        <w:rPr>
          <w:rFonts w:ascii="Times New Roman" w:eastAsia="Calibri" w:hAnsi="Times New Roman" w:cs="Times New Roman"/>
          <w:sz w:val="21"/>
          <w:szCs w:val="21"/>
          <w:lang w:eastAsia="en-US"/>
        </w:rPr>
        <w:t>.</w:t>
      </w:r>
    </w:p>
    <w:p w14:paraId="36995636" w14:textId="77777777" w:rsidR="00162C28" w:rsidRPr="00BB29E2" w:rsidRDefault="00162C28" w:rsidP="00BB29E2">
      <w:pPr>
        <w:spacing w:line="360" w:lineRule="auto"/>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 xml:space="preserve">  </w:t>
      </w:r>
    </w:p>
    <w:p w14:paraId="338D1E39" w14:textId="1412E720" w:rsidR="00162C28" w:rsidRPr="00BB29E2" w:rsidRDefault="00162C28" w:rsidP="00BB29E2">
      <w:pPr>
        <w:numPr>
          <w:ilvl w:val="0"/>
          <w:numId w:val="2"/>
        </w:numPr>
        <w:spacing w:line="360" w:lineRule="auto"/>
        <w:ind w:left="357" w:hanging="35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 xml:space="preserve">Under Section 21 of the </w:t>
      </w:r>
      <w:hyperlink r:id="rId10" w:history="1">
        <w:r w:rsidRPr="00BB29E2">
          <w:rPr>
            <w:rFonts w:ascii="Times New Roman" w:eastAsia="Calibri" w:hAnsi="Times New Roman" w:cs="Times New Roman"/>
            <w:sz w:val="21"/>
            <w:szCs w:val="21"/>
            <w:lang w:val="en-IE" w:eastAsia="en-US"/>
          </w:rPr>
          <w:t>Education (Welfare) Act, 2000</w:t>
        </w:r>
      </w:hyperlink>
      <w:r w:rsidRPr="00BB29E2">
        <w:rPr>
          <w:rFonts w:ascii="Times New Roman" w:eastAsia="Calibri" w:hAnsi="Times New Roman" w:cs="Times New Roman"/>
          <w:sz w:val="21"/>
          <w:szCs w:val="21"/>
          <w:lang w:eastAsia="en-US"/>
        </w:rPr>
        <w:t>, the school must record the attendance or non-attendance of students registered at the school on each school day</w:t>
      </w:r>
      <w:r w:rsidR="00DB6E1D" w:rsidRPr="00BB29E2">
        <w:rPr>
          <w:rFonts w:ascii="Times New Roman" w:eastAsia="Calibri" w:hAnsi="Times New Roman" w:cs="Times New Roman"/>
          <w:sz w:val="21"/>
          <w:szCs w:val="21"/>
          <w:lang w:eastAsia="en-US"/>
        </w:rPr>
        <w:t>.</w:t>
      </w:r>
    </w:p>
    <w:p w14:paraId="47CD4AEC" w14:textId="77777777" w:rsidR="00162C28" w:rsidRPr="00BB29E2" w:rsidRDefault="00162C28" w:rsidP="00BB29E2">
      <w:pPr>
        <w:spacing w:line="360" w:lineRule="auto"/>
        <w:contextualSpacing/>
        <w:jc w:val="both"/>
        <w:rPr>
          <w:rFonts w:ascii="Times New Roman" w:eastAsia="Calibri" w:hAnsi="Times New Roman" w:cs="Times New Roman"/>
          <w:sz w:val="21"/>
          <w:szCs w:val="21"/>
          <w:lang w:eastAsia="en-US"/>
        </w:rPr>
      </w:pPr>
    </w:p>
    <w:p w14:paraId="47E18240" w14:textId="4ED634F9" w:rsidR="00162C28" w:rsidRPr="00BB29E2" w:rsidRDefault="00162C28" w:rsidP="00BB29E2">
      <w:pPr>
        <w:numPr>
          <w:ilvl w:val="0"/>
          <w:numId w:val="2"/>
        </w:numPr>
        <w:spacing w:line="360" w:lineRule="auto"/>
        <w:ind w:left="357" w:hanging="35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 xml:space="preserve">Under Section 28 of the </w:t>
      </w:r>
      <w:hyperlink r:id="rId11" w:history="1">
        <w:r w:rsidRPr="00BB29E2">
          <w:rPr>
            <w:rFonts w:ascii="Times New Roman" w:eastAsia="Calibri" w:hAnsi="Times New Roman" w:cs="Times New Roman"/>
            <w:sz w:val="21"/>
            <w:szCs w:val="21"/>
            <w:lang w:val="en-IE" w:eastAsia="en-US"/>
          </w:rPr>
          <w:t>Education (Welfare) Act, 2000</w:t>
        </w:r>
      </w:hyperlink>
      <w:r w:rsidRPr="00BB29E2">
        <w:rPr>
          <w:rFonts w:ascii="Times New Roman" w:eastAsia="Calibri" w:hAnsi="Times New Roman" w:cs="Times New Roman"/>
          <w:sz w:val="21"/>
          <w:szCs w:val="21"/>
          <w:lang w:eastAsia="en-US"/>
        </w:rPr>
        <w:t xml:space="preserve">, the School may supply </w:t>
      </w:r>
      <w:r w:rsidRPr="00BB29E2">
        <w:rPr>
          <w:rFonts w:ascii="Times New Roman" w:eastAsia="Calibri" w:hAnsi="Times New Roman" w:cs="Times New Roman"/>
          <w:i/>
          <w:iCs/>
          <w:sz w:val="21"/>
          <w:szCs w:val="21"/>
          <w:lang w:eastAsia="en-US"/>
        </w:rPr>
        <w:t xml:space="preserve">Personal Data </w:t>
      </w:r>
      <w:r w:rsidRPr="00BB29E2">
        <w:rPr>
          <w:rFonts w:ascii="Times New Roman" w:eastAsia="Calibri" w:hAnsi="Times New Roman" w:cs="Times New Roman"/>
          <w:sz w:val="21"/>
          <w:szCs w:val="21"/>
          <w:lang w:eastAsia="en-US"/>
        </w:rPr>
        <w:t xml:space="preserve">kept by it to certain prescribed bodies (the Department of Education and Skills, the National Education Welfare Board, the National Council for Special Education, other schools, other </w:t>
      </w:r>
      <w:proofErr w:type="spellStart"/>
      <w:r w:rsidRPr="00BB29E2">
        <w:rPr>
          <w:rFonts w:ascii="Times New Roman" w:eastAsia="Calibri" w:hAnsi="Times New Roman" w:cs="Times New Roman"/>
          <w:sz w:val="21"/>
          <w:szCs w:val="21"/>
          <w:lang w:eastAsia="en-US"/>
        </w:rPr>
        <w:t>centres</w:t>
      </w:r>
      <w:proofErr w:type="spellEnd"/>
      <w:r w:rsidRPr="00BB29E2">
        <w:rPr>
          <w:rFonts w:ascii="Times New Roman" w:eastAsia="Calibri" w:hAnsi="Times New Roman" w:cs="Times New Roman"/>
          <w:sz w:val="21"/>
          <w:szCs w:val="21"/>
          <w:lang w:eastAsia="en-US"/>
        </w:rPr>
        <w:t xml:space="preserve"> of education) provided the School is satisf</w:t>
      </w:r>
      <w:r w:rsidR="00DB6E1D" w:rsidRPr="00BB29E2">
        <w:rPr>
          <w:rFonts w:ascii="Times New Roman" w:eastAsia="Calibri" w:hAnsi="Times New Roman" w:cs="Times New Roman"/>
          <w:sz w:val="21"/>
          <w:szCs w:val="21"/>
          <w:lang w:eastAsia="en-US"/>
        </w:rPr>
        <w:t>ied that it will be used for a relevant purpose.</w:t>
      </w:r>
      <w:r w:rsidRPr="00BB29E2">
        <w:rPr>
          <w:rFonts w:ascii="Times New Roman" w:eastAsia="Calibri" w:hAnsi="Times New Roman" w:cs="Times New Roman"/>
          <w:sz w:val="21"/>
          <w:szCs w:val="21"/>
          <w:lang w:eastAsia="en-US"/>
        </w:rPr>
        <w:t xml:space="preserve"> </w:t>
      </w:r>
    </w:p>
    <w:p w14:paraId="2BD5683F" w14:textId="77777777" w:rsidR="00DB6E1D" w:rsidRPr="00BB29E2" w:rsidRDefault="00DB6E1D" w:rsidP="00BB29E2">
      <w:pPr>
        <w:spacing w:line="360" w:lineRule="auto"/>
        <w:contextualSpacing/>
        <w:jc w:val="both"/>
        <w:rPr>
          <w:rFonts w:ascii="Times New Roman" w:eastAsia="Calibri" w:hAnsi="Times New Roman" w:cs="Times New Roman"/>
          <w:sz w:val="21"/>
          <w:szCs w:val="21"/>
          <w:lang w:eastAsia="en-US"/>
        </w:rPr>
      </w:pPr>
    </w:p>
    <w:p w14:paraId="314EA159" w14:textId="343964C8" w:rsidR="00162C28" w:rsidRPr="00BB29E2" w:rsidRDefault="00162C28" w:rsidP="00BB29E2">
      <w:pPr>
        <w:numPr>
          <w:ilvl w:val="0"/>
          <w:numId w:val="2"/>
        </w:numPr>
        <w:spacing w:line="360" w:lineRule="auto"/>
        <w:ind w:left="357" w:hanging="35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 xml:space="preserve">Under Section 14 of the Education for Persons with Special Educational Needs Act, 2004, the school is required to furnish to the National Council for Special Education (and its employees, which would include Special Educational Needs </w:t>
      </w:r>
      <w:proofErr w:type="spellStart"/>
      <w:r w:rsidRPr="00BB29E2">
        <w:rPr>
          <w:rFonts w:ascii="Times New Roman" w:eastAsia="Calibri" w:hAnsi="Times New Roman" w:cs="Times New Roman"/>
          <w:sz w:val="21"/>
          <w:szCs w:val="21"/>
          <w:lang w:eastAsia="en-US"/>
        </w:rPr>
        <w:t>Organisers</w:t>
      </w:r>
      <w:proofErr w:type="spellEnd"/>
      <w:r w:rsidRPr="00BB29E2">
        <w:rPr>
          <w:rFonts w:ascii="Times New Roman" w:eastAsia="Calibri" w:hAnsi="Times New Roman" w:cs="Times New Roman"/>
          <w:sz w:val="21"/>
          <w:szCs w:val="21"/>
          <w:lang w:eastAsia="en-US"/>
        </w:rPr>
        <w:t xml:space="preserve"> (“SENOs”)) such information as the Council may from time to time reasonably request</w:t>
      </w:r>
      <w:r w:rsidR="00DB6E1D" w:rsidRPr="00BB29E2">
        <w:rPr>
          <w:rFonts w:ascii="Times New Roman" w:eastAsia="Calibri" w:hAnsi="Times New Roman" w:cs="Times New Roman"/>
          <w:sz w:val="21"/>
          <w:szCs w:val="21"/>
          <w:lang w:eastAsia="en-US"/>
        </w:rPr>
        <w:t>.</w:t>
      </w:r>
    </w:p>
    <w:p w14:paraId="3090B3D7" w14:textId="77777777" w:rsidR="00162C28" w:rsidRPr="00BB29E2" w:rsidRDefault="00162C28" w:rsidP="00BB29E2">
      <w:pPr>
        <w:spacing w:line="360" w:lineRule="auto"/>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 xml:space="preserve">  </w:t>
      </w:r>
    </w:p>
    <w:p w14:paraId="3A501726" w14:textId="77777777" w:rsidR="00162C28" w:rsidRPr="00BB29E2" w:rsidRDefault="00162C28" w:rsidP="00BB29E2">
      <w:pPr>
        <w:numPr>
          <w:ilvl w:val="0"/>
          <w:numId w:val="2"/>
        </w:numPr>
        <w:spacing w:line="360" w:lineRule="auto"/>
        <w:ind w:left="357" w:hanging="35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The Freedom of Information Act 1997 provides a qualified right to access to information held by public bodies which does not necessarily have to be “personal data” as with data protection legislation. While schools are not currently subject to freedom of information legislation, if a school has furnished information to a body covered by the Freedom of Information Act (such as the Department of Education and Skills, etc.) these records could be disclosed if a request is made to that body</w:t>
      </w:r>
    </w:p>
    <w:p w14:paraId="2D94D0B1" w14:textId="77777777" w:rsidR="00162C28" w:rsidRPr="00BB29E2" w:rsidRDefault="00162C28" w:rsidP="00BB29E2">
      <w:pPr>
        <w:spacing w:line="360" w:lineRule="auto"/>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 xml:space="preserve"> </w:t>
      </w:r>
    </w:p>
    <w:p w14:paraId="4116DF82" w14:textId="77777777" w:rsidR="00162C28" w:rsidRPr="00BB29E2" w:rsidRDefault="00162C28" w:rsidP="00BB29E2">
      <w:pPr>
        <w:numPr>
          <w:ilvl w:val="0"/>
          <w:numId w:val="2"/>
        </w:numPr>
        <w:spacing w:line="360" w:lineRule="auto"/>
        <w:ind w:left="357" w:hanging="35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lastRenderedPageBreak/>
        <w:t>Under Section 26(4) of the Health Act, 1947 a School shall cause all reasonable facilities (including facilities for obtaining names and addresses of pupils attending the school) to be given to a health authority who has served a notice on it of medical inspection, e.g. a dental inspection</w:t>
      </w:r>
    </w:p>
    <w:p w14:paraId="25894376" w14:textId="77777777" w:rsidR="00162C28" w:rsidRPr="00BB29E2" w:rsidRDefault="00162C28" w:rsidP="00BB29E2">
      <w:pPr>
        <w:spacing w:line="360" w:lineRule="auto"/>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 xml:space="preserve">  </w:t>
      </w:r>
    </w:p>
    <w:p w14:paraId="1DEDD96A" w14:textId="77777777" w:rsidR="00162C28" w:rsidRPr="00BB29E2" w:rsidRDefault="00162C28" w:rsidP="00BB29E2">
      <w:pPr>
        <w:numPr>
          <w:ilvl w:val="0"/>
          <w:numId w:val="2"/>
        </w:numPr>
        <w:spacing w:line="360" w:lineRule="auto"/>
        <w:ind w:left="357" w:hanging="35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 xml:space="preserve">Under </w:t>
      </w:r>
      <w:r w:rsidRPr="00BB29E2">
        <w:rPr>
          <w:rFonts w:ascii="Times New Roman" w:eastAsia="Calibri" w:hAnsi="Times New Roman" w:cs="Times New Roman"/>
          <w:i/>
          <w:sz w:val="21"/>
          <w:szCs w:val="21"/>
          <w:lang w:eastAsia="en-US"/>
        </w:rPr>
        <w:t>Children First: National Guidance for the Protection and Welfare of Children</w:t>
      </w:r>
      <w:r w:rsidRPr="00BB29E2">
        <w:rPr>
          <w:rFonts w:ascii="Times New Roman" w:eastAsia="Calibri" w:hAnsi="Times New Roman" w:cs="Times New Roman"/>
          <w:sz w:val="21"/>
          <w:szCs w:val="21"/>
          <w:lang w:eastAsia="en-US"/>
        </w:rPr>
        <w:t xml:space="preserve"> (2011) published by the Department of Children &amp; Youth Affairs, schools, their boards of management and their staff have responsibilities to report child abuse or neglect to TUSLA  - Child and Family Agency (or in the event of an emergency and the unavailability of TUSLA, to An Garda Síochána).  </w:t>
      </w:r>
    </w:p>
    <w:p w14:paraId="48BA7F4A" w14:textId="77777777" w:rsidR="00162C28" w:rsidRPr="00BB29E2" w:rsidRDefault="00162C28" w:rsidP="00BB29E2">
      <w:pPr>
        <w:spacing w:line="360" w:lineRule="auto"/>
        <w:jc w:val="both"/>
        <w:rPr>
          <w:rFonts w:ascii="Times New Roman" w:hAnsi="Times New Roman" w:cs="Times New Roman"/>
          <w:snapToGrid w:val="0"/>
          <w:sz w:val="21"/>
          <w:szCs w:val="21"/>
        </w:rPr>
      </w:pPr>
    </w:p>
    <w:p w14:paraId="27D6DD52" w14:textId="32873224" w:rsidR="00162C28" w:rsidRPr="002327BE" w:rsidRDefault="00A628C9" w:rsidP="002327BE">
      <w:pPr>
        <w:pStyle w:val="IntenseQuote"/>
        <w:ind w:left="-90" w:right="-65"/>
        <w:jc w:val="left"/>
        <w:rPr>
          <w:rFonts w:ascii="Times New Roman" w:hAnsi="Times New Roman" w:cs="Times New Roman"/>
          <w:b/>
          <w:i w:val="0"/>
          <w:color w:val="auto"/>
          <w:sz w:val="28"/>
          <w:lang w:val="en-IE"/>
        </w:rPr>
      </w:pPr>
      <w:r w:rsidRPr="002327BE">
        <w:rPr>
          <w:rFonts w:ascii="Times New Roman" w:hAnsi="Times New Roman" w:cs="Times New Roman"/>
          <w:b/>
          <w:i w:val="0"/>
          <w:color w:val="auto"/>
          <w:sz w:val="28"/>
          <w:lang w:val="en-IE"/>
        </w:rPr>
        <w:t>Processing</w:t>
      </w:r>
      <w:r w:rsidR="002A386E" w:rsidRPr="002327BE">
        <w:rPr>
          <w:rFonts w:ascii="Times New Roman" w:hAnsi="Times New Roman" w:cs="Times New Roman"/>
          <w:b/>
          <w:i w:val="0"/>
          <w:color w:val="auto"/>
          <w:sz w:val="28"/>
          <w:lang w:val="en-IE"/>
        </w:rPr>
        <w:t xml:space="preserve"> </w:t>
      </w:r>
      <w:r w:rsidR="006478CD" w:rsidRPr="002327BE">
        <w:rPr>
          <w:rFonts w:ascii="Times New Roman" w:hAnsi="Times New Roman" w:cs="Times New Roman"/>
          <w:b/>
          <w:i w:val="0"/>
          <w:color w:val="auto"/>
          <w:sz w:val="28"/>
          <w:lang w:val="en-IE"/>
        </w:rPr>
        <w:t>Personal D</w:t>
      </w:r>
      <w:r w:rsidR="00A61320" w:rsidRPr="002327BE">
        <w:rPr>
          <w:rFonts w:ascii="Times New Roman" w:hAnsi="Times New Roman" w:cs="Times New Roman"/>
          <w:b/>
          <w:i w:val="0"/>
          <w:color w:val="auto"/>
          <w:sz w:val="28"/>
          <w:lang w:val="en-IE"/>
        </w:rPr>
        <w:t>ata</w:t>
      </w:r>
    </w:p>
    <w:p w14:paraId="78F5485C" w14:textId="77777777" w:rsidR="00A61320" w:rsidRPr="00BB29E2" w:rsidRDefault="00A61320" w:rsidP="00BB29E2">
      <w:pPr>
        <w:spacing w:line="360" w:lineRule="auto"/>
        <w:jc w:val="both"/>
        <w:rPr>
          <w:rFonts w:ascii="Times New Roman" w:hAnsi="Times New Roman" w:cs="Times New Roman"/>
          <w:snapToGrid w:val="0"/>
          <w:sz w:val="21"/>
          <w:szCs w:val="21"/>
        </w:rPr>
      </w:pPr>
    </w:p>
    <w:p w14:paraId="4847406C" w14:textId="18547EE7" w:rsidR="00162C28" w:rsidRPr="00BB29E2" w:rsidRDefault="00A61320" w:rsidP="00BB29E2">
      <w:pPr>
        <w:spacing w:line="360" w:lineRule="auto"/>
        <w:jc w:val="both"/>
        <w:rPr>
          <w:rFonts w:ascii="Times New Roman" w:hAnsi="Times New Roman" w:cs="Times New Roman"/>
          <w:sz w:val="21"/>
          <w:szCs w:val="21"/>
          <w:lang w:val="en-IE"/>
        </w:rPr>
      </w:pPr>
      <w:r w:rsidRPr="00BB29E2">
        <w:rPr>
          <w:rFonts w:ascii="Times New Roman" w:hAnsi="Times New Roman" w:cs="Times New Roman"/>
          <w:snapToGrid w:val="0"/>
          <w:sz w:val="21"/>
          <w:szCs w:val="21"/>
        </w:rPr>
        <w:t xml:space="preserve">At </w:t>
      </w:r>
      <w:r w:rsidR="00073483">
        <w:rPr>
          <w:rFonts w:ascii="Times New Roman" w:hAnsi="Times New Roman" w:cs="Times New Roman"/>
          <w:snapToGrid w:val="0"/>
          <w:sz w:val="21"/>
          <w:szCs w:val="21"/>
        </w:rPr>
        <w:t xml:space="preserve">New Cross </w:t>
      </w:r>
      <w:r w:rsidR="000953EC">
        <w:rPr>
          <w:rFonts w:ascii="Times New Roman" w:hAnsi="Times New Roman" w:cs="Times New Roman"/>
          <w:snapToGrid w:val="0"/>
          <w:sz w:val="21"/>
          <w:szCs w:val="21"/>
        </w:rPr>
        <w:t>College the</w:t>
      </w:r>
      <w:r w:rsidRPr="00BB29E2">
        <w:rPr>
          <w:rFonts w:ascii="Times New Roman" w:hAnsi="Times New Roman" w:cs="Times New Roman"/>
          <w:snapToGrid w:val="0"/>
          <w:sz w:val="21"/>
          <w:szCs w:val="21"/>
        </w:rPr>
        <w:t xml:space="preserve"> personal data </w:t>
      </w:r>
      <w:r w:rsidRPr="00BB29E2">
        <w:rPr>
          <w:rFonts w:ascii="Times New Roman" w:hAnsi="Times New Roman" w:cs="Times New Roman"/>
          <w:sz w:val="21"/>
          <w:szCs w:val="21"/>
          <w:lang w:val="en-IE"/>
        </w:rPr>
        <w:t>records sought and retained by the school may include but are no</w:t>
      </w:r>
      <w:r w:rsidR="00DB6E1D" w:rsidRPr="00BB29E2">
        <w:rPr>
          <w:rFonts w:ascii="Times New Roman" w:hAnsi="Times New Roman" w:cs="Times New Roman"/>
          <w:sz w:val="21"/>
          <w:szCs w:val="21"/>
          <w:lang w:val="en-IE"/>
        </w:rPr>
        <w:t>t limited to those listed below:</w:t>
      </w:r>
    </w:p>
    <w:p w14:paraId="707F4A32" w14:textId="77777777" w:rsidR="00A61320" w:rsidRPr="00BB29E2" w:rsidRDefault="00A61320" w:rsidP="00BB29E2">
      <w:pPr>
        <w:spacing w:line="360" w:lineRule="auto"/>
        <w:jc w:val="both"/>
        <w:rPr>
          <w:rFonts w:ascii="Times New Roman" w:hAnsi="Times New Roman" w:cs="Times New Roman"/>
          <w:sz w:val="21"/>
          <w:szCs w:val="21"/>
          <w:lang w:val="en-IE"/>
        </w:rPr>
      </w:pPr>
    </w:p>
    <w:p w14:paraId="5E4E4DA2" w14:textId="40EA389D" w:rsidR="00A61320" w:rsidRPr="001C2839" w:rsidRDefault="00A61320" w:rsidP="001C2839">
      <w:pPr>
        <w:pStyle w:val="ListParagraph"/>
        <w:keepNext/>
        <w:numPr>
          <w:ilvl w:val="0"/>
          <w:numId w:val="5"/>
        </w:numPr>
        <w:spacing w:line="360" w:lineRule="auto"/>
        <w:ind w:left="540" w:hanging="540"/>
        <w:jc w:val="both"/>
        <w:rPr>
          <w:rFonts w:ascii="Times New Roman" w:hAnsi="Times New Roman" w:cs="Times New Roman"/>
          <w:b/>
          <w:szCs w:val="21"/>
        </w:rPr>
      </w:pPr>
      <w:r w:rsidRPr="001C2839">
        <w:rPr>
          <w:rFonts w:ascii="Times New Roman" w:hAnsi="Times New Roman" w:cs="Times New Roman"/>
          <w:b/>
          <w:szCs w:val="21"/>
        </w:rPr>
        <w:t xml:space="preserve">Student </w:t>
      </w:r>
      <w:r w:rsidR="001C2839">
        <w:rPr>
          <w:rFonts w:ascii="Times New Roman" w:hAnsi="Times New Roman" w:cs="Times New Roman"/>
          <w:b/>
          <w:szCs w:val="21"/>
        </w:rPr>
        <w:t>R</w:t>
      </w:r>
      <w:r w:rsidRPr="001C2839">
        <w:rPr>
          <w:rFonts w:ascii="Times New Roman" w:hAnsi="Times New Roman" w:cs="Times New Roman"/>
          <w:b/>
          <w:szCs w:val="21"/>
        </w:rPr>
        <w:t xml:space="preserve">ecords:  </w:t>
      </w:r>
    </w:p>
    <w:p w14:paraId="7D052839" w14:textId="77777777" w:rsidR="00A61320" w:rsidRPr="00BB29E2" w:rsidRDefault="00A61320" w:rsidP="00BB29E2">
      <w:pPr>
        <w:keepNext/>
        <w:spacing w:line="360" w:lineRule="auto"/>
        <w:jc w:val="both"/>
        <w:rPr>
          <w:rFonts w:ascii="Times New Roman" w:hAnsi="Times New Roman" w:cs="Times New Roman"/>
          <w:sz w:val="21"/>
          <w:szCs w:val="21"/>
          <w:u w:val="single"/>
        </w:rPr>
      </w:pPr>
    </w:p>
    <w:p w14:paraId="49E513E2" w14:textId="46CC50E6" w:rsidR="00A61320" w:rsidRPr="00BB29E2" w:rsidRDefault="00990F4F" w:rsidP="00BB29E2">
      <w:pPr>
        <w:keepNext/>
        <w:spacing w:line="360" w:lineRule="auto"/>
        <w:jc w:val="both"/>
        <w:rPr>
          <w:rFonts w:ascii="Times New Roman" w:hAnsi="Times New Roman" w:cs="Times New Roman"/>
          <w:sz w:val="21"/>
          <w:szCs w:val="21"/>
        </w:rPr>
      </w:pPr>
      <w:r w:rsidRPr="00BB29E2">
        <w:rPr>
          <w:rFonts w:ascii="Times New Roman" w:hAnsi="Times New Roman" w:cs="Times New Roman"/>
          <w:sz w:val="21"/>
          <w:szCs w:val="21"/>
        </w:rPr>
        <w:t xml:space="preserve"> It is the responsibility of parents/guardians to</w:t>
      </w:r>
      <w:r w:rsidR="00D7376E" w:rsidRPr="00BB29E2">
        <w:rPr>
          <w:rFonts w:ascii="Times New Roman" w:hAnsi="Times New Roman" w:cs="Times New Roman"/>
          <w:sz w:val="21"/>
          <w:szCs w:val="21"/>
        </w:rPr>
        <w:t xml:space="preserve"> inform the school of any update to their </w:t>
      </w:r>
      <w:r w:rsidR="002670CA">
        <w:rPr>
          <w:rFonts w:ascii="Times New Roman" w:hAnsi="Times New Roman" w:cs="Times New Roman"/>
          <w:sz w:val="21"/>
          <w:szCs w:val="21"/>
        </w:rPr>
        <w:t>son/</w:t>
      </w:r>
      <w:r w:rsidR="00D7376E" w:rsidRPr="00BB29E2">
        <w:rPr>
          <w:rFonts w:ascii="Times New Roman" w:hAnsi="Times New Roman" w:cs="Times New Roman"/>
          <w:sz w:val="21"/>
          <w:szCs w:val="21"/>
        </w:rPr>
        <w:t>daughter’s data</w:t>
      </w:r>
      <w:r w:rsidRPr="00BB29E2">
        <w:rPr>
          <w:rFonts w:ascii="Times New Roman" w:hAnsi="Times New Roman" w:cs="Times New Roman"/>
          <w:sz w:val="21"/>
          <w:szCs w:val="21"/>
        </w:rPr>
        <w:t>.</w:t>
      </w:r>
    </w:p>
    <w:p w14:paraId="7438A4A2" w14:textId="77777777" w:rsidR="00A61320" w:rsidRPr="00BB29E2" w:rsidRDefault="00A61320" w:rsidP="00BB29E2">
      <w:pPr>
        <w:keepNext/>
        <w:spacing w:line="360" w:lineRule="auto"/>
        <w:jc w:val="both"/>
        <w:rPr>
          <w:rFonts w:ascii="Times New Roman" w:hAnsi="Times New Roman" w:cs="Times New Roman"/>
          <w:sz w:val="21"/>
          <w:szCs w:val="21"/>
          <w:u w:val="single"/>
        </w:rPr>
      </w:pPr>
    </w:p>
    <w:p w14:paraId="1EC52D76" w14:textId="2C00FA2F" w:rsidR="00A61320" w:rsidRPr="00611FA8" w:rsidRDefault="00A61320" w:rsidP="00475C53">
      <w:pPr>
        <w:keepNext/>
        <w:spacing w:line="360" w:lineRule="auto"/>
        <w:contextualSpacing/>
        <w:jc w:val="both"/>
        <w:rPr>
          <w:rFonts w:ascii="Times New Roman" w:eastAsia="Calibri" w:hAnsi="Times New Roman" w:cs="Times New Roman"/>
          <w:b/>
          <w:i/>
          <w:sz w:val="22"/>
          <w:szCs w:val="21"/>
          <w:lang w:eastAsia="en-US"/>
        </w:rPr>
      </w:pPr>
      <w:r w:rsidRPr="00611FA8">
        <w:rPr>
          <w:rFonts w:ascii="Times New Roman" w:eastAsia="Calibri" w:hAnsi="Times New Roman" w:cs="Times New Roman"/>
          <w:b/>
          <w:i/>
          <w:sz w:val="22"/>
          <w:szCs w:val="21"/>
          <w:lang w:eastAsia="en-US"/>
        </w:rPr>
        <w:t xml:space="preserve">Categories of </w:t>
      </w:r>
      <w:r w:rsidR="001C2839" w:rsidRPr="00611FA8">
        <w:rPr>
          <w:rFonts w:ascii="Times New Roman" w:eastAsia="Calibri" w:hAnsi="Times New Roman" w:cs="Times New Roman"/>
          <w:b/>
          <w:i/>
          <w:sz w:val="22"/>
          <w:szCs w:val="21"/>
          <w:lang w:eastAsia="en-US"/>
        </w:rPr>
        <w:t>S</w:t>
      </w:r>
      <w:r w:rsidRPr="00611FA8">
        <w:rPr>
          <w:rFonts w:ascii="Times New Roman" w:eastAsia="Calibri" w:hAnsi="Times New Roman" w:cs="Times New Roman"/>
          <w:b/>
          <w:i/>
          <w:sz w:val="22"/>
          <w:szCs w:val="21"/>
          <w:lang w:eastAsia="en-US"/>
        </w:rPr>
        <w:t xml:space="preserve">tudent </w:t>
      </w:r>
      <w:r w:rsidR="001C2839" w:rsidRPr="00611FA8">
        <w:rPr>
          <w:rFonts w:ascii="Times New Roman" w:eastAsia="Calibri" w:hAnsi="Times New Roman" w:cs="Times New Roman"/>
          <w:b/>
          <w:i/>
          <w:sz w:val="22"/>
          <w:szCs w:val="21"/>
          <w:lang w:eastAsia="en-US"/>
        </w:rPr>
        <w:t>D</w:t>
      </w:r>
      <w:r w:rsidRPr="00611FA8">
        <w:rPr>
          <w:rFonts w:ascii="Times New Roman" w:eastAsia="Calibri" w:hAnsi="Times New Roman" w:cs="Times New Roman"/>
          <w:b/>
          <w:i/>
          <w:sz w:val="22"/>
          <w:szCs w:val="21"/>
          <w:lang w:eastAsia="en-US"/>
        </w:rPr>
        <w:t>ata: These may include:</w:t>
      </w:r>
    </w:p>
    <w:p w14:paraId="700C700B" w14:textId="77777777" w:rsidR="001C2839" w:rsidRPr="001C2839" w:rsidRDefault="001C2839" w:rsidP="00475C53">
      <w:pPr>
        <w:keepNext/>
        <w:spacing w:line="360" w:lineRule="auto"/>
        <w:contextualSpacing/>
        <w:jc w:val="both"/>
        <w:rPr>
          <w:rFonts w:ascii="Times New Roman" w:eastAsia="Calibri" w:hAnsi="Times New Roman" w:cs="Times New Roman"/>
          <w:b/>
          <w:i/>
          <w:sz w:val="21"/>
          <w:szCs w:val="21"/>
          <w:lang w:eastAsia="en-US"/>
        </w:rPr>
      </w:pPr>
    </w:p>
    <w:p w14:paraId="0D6DCC6E" w14:textId="3FCEDD9E" w:rsidR="00A61320" w:rsidRPr="00BB29E2" w:rsidRDefault="00DB6E1D" w:rsidP="00BB29E2">
      <w:pPr>
        <w:numPr>
          <w:ilvl w:val="0"/>
          <w:numId w:val="3"/>
        </w:numPr>
        <w:tabs>
          <w:tab w:val="clear" w:pos="360"/>
          <w:tab w:val="num" w:pos="1134"/>
        </w:tabs>
        <w:spacing w:line="360" w:lineRule="auto"/>
        <w:ind w:left="1134" w:hanging="56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i</w:t>
      </w:r>
      <w:r w:rsidR="00A61320" w:rsidRPr="00BB29E2">
        <w:rPr>
          <w:rFonts w:ascii="Times New Roman" w:eastAsia="Calibri" w:hAnsi="Times New Roman" w:cs="Times New Roman"/>
          <w:sz w:val="21"/>
          <w:szCs w:val="21"/>
          <w:lang w:eastAsia="en-US"/>
        </w:rPr>
        <w:t xml:space="preserve">nformation which may be sought and recorded at enrolment and may be collated and compiled during the course of the student’s time in the school. These records may include: </w:t>
      </w:r>
    </w:p>
    <w:p w14:paraId="48485327" w14:textId="77777777" w:rsidR="00A61320" w:rsidRPr="00BB29E2" w:rsidRDefault="00A61320" w:rsidP="001C2839">
      <w:pPr>
        <w:numPr>
          <w:ilvl w:val="1"/>
          <w:numId w:val="41"/>
        </w:numPr>
        <w:spacing w:line="360" w:lineRule="auto"/>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name, address and contact details, PPS number</w:t>
      </w:r>
    </w:p>
    <w:p w14:paraId="19AAEC0B" w14:textId="77777777" w:rsidR="00A61320" w:rsidRPr="00BB29E2" w:rsidRDefault="00A61320" w:rsidP="001C2839">
      <w:pPr>
        <w:numPr>
          <w:ilvl w:val="1"/>
          <w:numId w:val="41"/>
        </w:numPr>
        <w:spacing w:line="360" w:lineRule="auto"/>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date and place of birth</w:t>
      </w:r>
    </w:p>
    <w:p w14:paraId="4D2E128D" w14:textId="77777777" w:rsidR="00A61320" w:rsidRPr="00BB29E2" w:rsidRDefault="00A61320" w:rsidP="001C2839">
      <w:pPr>
        <w:numPr>
          <w:ilvl w:val="1"/>
          <w:numId w:val="41"/>
        </w:numPr>
        <w:spacing w:line="360" w:lineRule="auto"/>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 xml:space="preserve">names and addresses of parents/guardians and their contact details (including any special arrangements with regard to guardianship, custody or access) </w:t>
      </w:r>
    </w:p>
    <w:p w14:paraId="7B8A79AB" w14:textId="77777777" w:rsidR="00A61320" w:rsidRPr="00BB29E2" w:rsidRDefault="00A61320" w:rsidP="001C2839">
      <w:pPr>
        <w:numPr>
          <w:ilvl w:val="1"/>
          <w:numId w:val="41"/>
        </w:numPr>
        <w:spacing w:line="360" w:lineRule="auto"/>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religious belief</w:t>
      </w:r>
    </w:p>
    <w:p w14:paraId="0A6A9C25" w14:textId="77777777" w:rsidR="00A61320" w:rsidRPr="00BB29E2" w:rsidRDefault="00A61320" w:rsidP="001C2839">
      <w:pPr>
        <w:numPr>
          <w:ilvl w:val="1"/>
          <w:numId w:val="41"/>
        </w:numPr>
        <w:spacing w:line="360" w:lineRule="auto"/>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racial or ethnic origin</w:t>
      </w:r>
    </w:p>
    <w:p w14:paraId="36F4F735" w14:textId="77777777" w:rsidR="00A61320" w:rsidRPr="00BB29E2" w:rsidRDefault="00A61320" w:rsidP="001C2839">
      <w:pPr>
        <w:numPr>
          <w:ilvl w:val="1"/>
          <w:numId w:val="41"/>
        </w:numPr>
        <w:spacing w:line="360" w:lineRule="auto"/>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 xml:space="preserve">membership of the </w:t>
      </w:r>
      <w:proofErr w:type="spellStart"/>
      <w:r w:rsidRPr="00BB29E2">
        <w:rPr>
          <w:rFonts w:ascii="Times New Roman" w:eastAsia="Calibri" w:hAnsi="Times New Roman" w:cs="Times New Roman"/>
          <w:sz w:val="21"/>
          <w:szCs w:val="21"/>
          <w:lang w:eastAsia="en-US"/>
        </w:rPr>
        <w:t>Traveller</w:t>
      </w:r>
      <w:proofErr w:type="spellEnd"/>
      <w:r w:rsidRPr="00BB29E2">
        <w:rPr>
          <w:rFonts w:ascii="Times New Roman" w:eastAsia="Calibri" w:hAnsi="Times New Roman" w:cs="Times New Roman"/>
          <w:sz w:val="21"/>
          <w:szCs w:val="21"/>
          <w:lang w:eastAsia="en-US"/>
        </w:rPr>
        <w:t xml:space="preserve"> community, where relevant </w:t>
      </w:r>
    </w:p>
    <w:p w14:paraId="6EBC75D5" w14:textId="77777777" w:rsidR="00A61320" w:rsidRPr="00BB29E2" w:rsidRDefault="00A61320" w:rsidP="001C2839">
      <w:pPr>
        <w:numPr>
          <w:ilvl w:val="1"/>
          <w:numId w:val="41"/>
        </w:numPr>
        <w:spacing w:line="360" w:lineRule="auto"/>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whether they (or their parents) are medical card holders</w:t>
      </w:r>
    </w:p>
    <w:p w14:paraId="4F015474" w14:textId="77777777" w:rsidR="00A61320" w:rsidRPr="00BB29E2" w:rsidRDefault="00A61320" w:rsidP="001C2839">
      <w:pPr>
        <w:numPr>
          <w:ilvl w:val="1"/>
          <w:numId w:val="41"/>
        </w:numPr>
        <w:spacing w:line="360" w:lineRule="auto"/>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 xml:space="preserve">whether English is the student’s first language and/or whether the student requires English language support </w:t>
      </w:r>
    </w:p>
    <w:p w14:paraId="0111CB86" w14:textId="77777777" w:rsidR="00A61320" w:rsidRPr="00BB29E2" w:rsidRDefault="00A61320" w:rsidP="001C2839">
      <w:pPr>
        <w:numPr>
          <w:ilvl w:val="1"/>
          <w:numId w:val="41"/>
        </w:numPr>
        <w:spacing w:line="360" w:lineRule="auto"/>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any relevant special conditions (e.g. special educational needs, health issues etc.) which may apply</w:t>
      </w:r>
    </w:p>
    <w:p w14:paraId="22B97DF1" w14:textId="18A90975" w:rsidR="00A61320" w:rsidRPr="00BB29E2" w:rsidRDefault="00DB6E1D" w:rsidP="00BB29E2">
      <w:pPr>
        <w:numPr>
          <w:ilvl w:val="0"/>
          <w:numId w:val="3"/>
        </w:numPr>
        <w:tabs>
          <w:tab w:val="clear" w:pos="360"/>
          <w:tab w:val="num" w:pos="1134"/>
        </w:tabs>
        <w:spacing w:line="360" w:lineRule="auto"/>
        <w:ind w:left="1134" w:hanging="56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i</w:t>
      </w:r>
      <w:r w:rsidR="00A61320" w:rsidRPr="00BB29E2">
        <w:rPr>
          <w:rFonts w:ascii="Times New Roman" w:eastAsia="Calibri" w:hAnsi="Times New Roman" w:cs="Times New Roman"/>
          <w:sz w:val="21"/>
          <w:szCs w:val="21"/>
          <w:lang w:eastAsia="en-US"/>
        </w:rPr>
        <w:t>nformation on previous academic record (including reports, references, assessments and other records from any previous school(s) attended by the student</w:t>
      </w:r>
    </w:p>
    <w:p w14:paraId="41214B1D" w14:textId="51472F1D" w:rsidR="00A61320" w:rsidRPr="00BB29E2" w:rsidRDefault="00DB6E1D" w:rsidP="00BB29E2">
      <w:pPr>
        <w:numPr>
          <w:ilvl w:val="0"/>
          <w:numId w:val="3"/>
        </w:numPr>
        <w:tabs>
          <w:tab w:val="clear" w:pos="360"/>
          <w:tab w:val="num" w:pos="1134"/>
        </w:tabs>
        <w:spacing w:line="360" w:lineRule="auto"/>
        <w:ind w:left="1134" w:hanging="56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lastRenderedPageBreak/>
        <w:t>p</w:t>
      </w:r>
      <w:r w:rsidR="00A61320" w:rsidRPr="00BB29E2">
        <w:rPr>
          <w:rFonts w:ascii="Times New Roman" w:eastAsia="Calibri" w:hAnsi="Times New Roman" w:cs="Times New Roman"/>
          <w:sz w:val="21"/>
          <w:szCs w:val="21"/>
          <w:lang w:eastAsia="en-US"/>
        </w:rPr>
        <w:t>sychological, psychiatric and/or medical assessments</w:t>
      </w:r>
    </w:p>
    <w:p w14:paraId="354B5E3B" w14:textId="6E883818" w:rsidR="00A61320" w:rsidRPr="00BB29E2" w:rsidRDefault="00DB6E1D" w:rsidP="00BB29E2">
      <w:pPr>
        <w:numPr>
          <w:ilvl w:val="0"/>
          <w:numId w:val="3"/>
        </w:numPr>
        <w:tabs>
          <w:tab w:val="clear" w:pos="360"/>
          <w:tab w:val="num" w:pos="1134"/>
        </w:tabs>
        <w:spacing w:line="360" w:lineRule="auto"/>
        <w:ind w:left="1134" w:hanging="56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a</w:t>
      </w:r>
      <w:r w:rsidR="00A61320" w:rsidRPr="00BB29E2">
        <w:rPr>
          <w:rFonts w:ascii="Times New Roman" w:eastAsia="Calibri" w:hAnsi="Times New Roman" w:cs="Times New Roman"/>
          <w:sz w:val="21"/>
          <w:szCs w:val="21"/>
          <w:lang w:eastAsia="en-US"/>
        </w:rPr>
        <w:t xml:space="preserve">ttendance records </w:t>
      </w:r>
    </w:p>
    <w:p w14:paraId="481C5240" w14:textId="337E26E9" w:rsidR="00A61320" w:rsidRPr="00BB29E2" w:rsidRDefault="00DB6E1D" w:rsidP="00BB29E2">
      <w:pPr>
        <w:numPr>
          <w:ilvl w:val="0"/>
          <w:numId w:val="3"/>
        </w:numPr>
        <w:tabs>
          <w:tab w:val="clear" w:pos="360"/>
          <w:tab w:val="num" w:pos="1134"/>
        </w:tabs>
        <w:spacing w:line="360" w:lineRule="auto"/>
        <w:ind w:left="1134" w:hanging="56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r</w:t>
      </w:r>
      <w:r w:rsidR="00A61320" w:rsidRPr="00BB29E2">
        <w:rPr>
          <w:rFonts w:ascii="Times New Roman" w:eastAsia="Calibri" w:hAnsi="Times New Roman" w:cs="Times New Roman"/>
          <w:sz w:val="21"/>
          <w:szCs w:val="21"/>
          <w:lang w:eastAsia="en-US"/>
        </w:rPr>
        <w:t>ecords of significant achievements</w:t>
      </w:r>
    </w:p>
    <w:p w14:paraId="018C31BA" w14:textId="7D9CE5DA" w:rsidR="00A61320" w:rsidRPr="00BB29E2" w:rsidRDefault="00DB6E1D" w:rsidP="00BB29E2">
      <w:pPr>
        <w:numPr>
          <w:ilvl w:val="0"/>
          <w:numId w:val="3"/>
        </w:numPr>
        <w:tabs>
          <w:tab w:val="clear" w:pos="360"/>
          <w:tab w:val="num" w:pos="1134"/>
        </w:tabs>
        <w:spacing w:line="360" w:lineRule="auto"/>
        <w:ind w:left="1134" w:hanging="56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w</w:t>
      </w:r>
      <w:r w:rsidR="00A61320" w:rsidRPr="00BB29E2">
        <w:rPr>
          <w:rFonts w:ascii="Times New Roman" w:eastAsia="Calibri" w:hAnsi="Times New Roman" w:cs="Times New Roman"/>
          <w:sz w:val="21"/>
          <w:szCs w:val="21"/>
          <w:lang w:eastAsia="en-US"/>
        </w:rPr>
        <w:t>hether the student is repeating the Leaving Certificate</w:t>
      </w:r>
    </w:p>
    <w:p w14:paraId="7A5C6331" w14:textId="12224922" w:rsidR="00A61320" w:rsidRPr="00BB29E2" w:rsidRDefault="00DB6E1D" w:rsidP="00BB29E2">
      <w:pPr>
        <w:numPr>
          <w:ilvl w:val="0"/>
          <w:numId w:val="3"/>
        </w:numPr>
        <w:tabs>
          <w:tab w:val="clear" w:pos="360"/>
          <w:tab w:val="num" w:pos="1134"/>
        </w:tabs>
        <w:spacing w:line="360" w:lineRule="auto"/>
        <w:ind w:left="1134" w:hanging="56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w</w:t>
      </w:r>
      <w:r w:rsidR="00A61320" w:rsidRPr="00BB29E2">
        <w:rPr>
          <w:rFonts w:ascii="Times New Roman" w:eastAsia="Calibri" w:hAnsi="Times New Roman" w:cs="Times New Roman"/>
          <w:sz w:val="21"/>
          <w:szCs w:val="21"/>
          <w:lang w:eastAsia="en-US"/>
        </w:rPr>
        <w:t>hether the student is exempt from studying Irish</w:t>
      </w:r>
    </w:p>
    <w:p w14:paraId="4556389A" w14:textId="192DFFD6" w:rsidR="00A61320" w:rsidRPr="00BB29E2" w:rsidRDefault="00DB6E1D" w:rsidP="00BB29E2">
      <w:pPr>
        <w:numPr>
          <w:ilvl w:val="0"/>
          <w:numId w:val="3"/>
        </w:numPr>
        <w:tabs>
          <w:tab w:val="clear" w:pos="360"/>
          <w:tab w:val="num" w:pos="1134"/>
        </w:tabs>
        <w:spacing w:line="360" w:lineRule="auto"/>
        <w:ind w:left="1134" w:hanging="56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r</w:t>
      </w:r>
      <w:r w:rsidR="00A61320" w:rsidRPr="00BB29E2">
        <w:rPr>
          <w:rFonts w:ascii="Times New Roman" w:eastAsia="Calibri" w:hAnsi="Times New Roman" w:cs="Times New Roman"/>
          <w:sz w:val="21"/>
          <w:szCs w:val="21"/>
          <w:lang w:eastAsia="en-US"/>
        </w:rPr>
        <w:t>ecords of disciplinary issues/investigations and/or sanctions imposed</w:t>
      </w:r>
    </w:p>
    <w:p w14:paraId="17C63D3F" w14:textId="1CA90A7D" w:rsidR="00A61320" w:rsidRPr="00BB29E2" w:rsidRDefault="00DB6E1D" w:rsidP="00BB29E2">
      <w:pPr>
        <w:numPr>
          <w:ilvl w:val="0"/>
          <w:numId w:val="3"/>
        </w:numPr>
        <w:tabs>
          <w:tab w:val="clear" w:pos="360"/>
          <w:tab w:val="num" w:pos="1134"/>
        </w:tabs>
        <w:spacing w:line="360" w:lineRule="auto"/>
        <w:ind w:left="1134" w:hanging="567"/>
        <w:contextualSpacing/>
        <w:jc w:val="both"/>
        <w:rPr>
          <w:rFonts w:ascii="Times New Roman" w:eastAsia="Calibri" w:hAnsi="Times New Roman" w:cs="Times New Roman"/>
          <w:sz w:val="21"/>
          <w:szCs w:val="21"/>
          <w:lang w:eastAsia="en-US"/>
        </w:rPr>
      </w:pPr>
      <w:proofErr w:type="spellStart"/>
      <w:r w:rsidRPr="00BB29E2">
        <w:rPr>
          <w:rFonts w:ascii="Times New Roman" w:eastAsia="Calibri" w:hAnsi="Times New Roman" w:cs="Times New Roman"/>
          <w:sz w:val="21"/>
          <w:szCs w:val="21"/>
          <w:lang w:eastAsia="en-US"/>
        </w:rPr>
        <w:t>g</w:t>
      </w:r>
      <w:r w:rsidR="00A61320" w:rsidRPr="00BB29E2">
        <w:rPr>
          <w:rFonts w:ascii="Times New Roman" w:eastAsia="Calibri" w:hAnsi="Times New Roman" w:cs="Times New Roman"/>
          <w:sz w:val="21"/>
          <w:szCs w:val="21"/>
          <w:lang w:eastAsia="en-US"/>
        </w:rPr>
        <w:t>arda</w:t>
      </w:r>
      <w:proofErr w:type="spellEnd"/>
      <w:r w:rsidR="00A61320" w:rsidRPr="00BB29E2">
        <w:rPr>
          <w:rFonts w:ascii="Times New Roman" w:eastAsia="Calibri" w:hAnsi="Times New Roman" w:cs="Times New Roman"/>
          <w:sz w:val="21"/>
          <w:szCs w:val="21"/>
          <w:lang w:eastAsia="en-US"/>
        </w:rPr>
        <w:t xml:space="preserve"> vetting outcome record (where the student is engaged in work experience </w:t>
      </w:r>
      <w:proofErr w:type="spellStart"/>
      <w:r w:rsidR="00A61320" w:rsidRPr="00BB29E2">
        <w:rPr>
          <w:rFonts w:ascii="Times New Roman" w:eastAsia="Calibri" w:hAnsi="Times New Roman" w:cs="Times New Roman"/>
          <w:sz w:val="21"/>
          <w:szCs w:val="21"/>
          <w:lang w:eastAsia="en-US"/>
        </w:rPr>
        <w:t>organised</w:t>
      </w:r>
      <w:proofErr w:type="spellEnd"/>
      <w:r w:rsidR="00A61320" w:rsidRPr="00BB29E2">
        <w:rPr>
          <w:rFonts w:ascii="Times New Roman" w:eastAsia="Calibri" w:hAnsi="Times New Roman" w:cs="Times New Roman"/>
          <w:sz w:val="21"/>
          <w:szCs w:val="21"/>
          <w:lang w:eastAsia="en-US"/>
        </w:rPr>
        <w:t xml:space="preserve"> with or through the school/ETB which requires that they be Garda vetted)</w:t>
      </w:r>
    </w:p>
    <w:p w14:paraId="2B285070" w14:textId="6772534F" w:rsidR="00A61320" w:rsidRPr="00BB29E2" w:rsidRDefault="00DB6E1D" w:rsidP="00BB29E2">
      <w:pPr>
        <w:numPr>
          <w:ilvl w:val="0"/>
          <w:numId w:val="3"/>
        </w:numPr>
        <w:tabs>
          <w:tab w:val="clear" w:pos="360"/>
          <w:tab w:val="num" w:pos="1134"/>
        </w:tabs>
        <w:spacing w:line="360" w:lineRule="auto"/>
        <w:ind w:left="1134" w:hanging="56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o</w:t>
      </w:r>
      <w:r w:rsidR="00A61320" w:rsidRPr="00BB29E2">
        <w:rPr>
          <w:rFonts w:ascii="Times New Roman" w:eastAsia="Calibri" w:hAnsi="Times New Roman" w:cs="Times New Roman"/>
          <w:sz w:val="21"/>
          <w:szCs w:val="21"/>
          <w:lang w:eastAsia="en-US"/>
        </w:rPr>
        <w:t xml:space="preserve">ther records e.g. records of any serious injuries/accidents etc. </w:t>
      </w:r>
    </w:p>
    <w:p w14:paraId="44A29528" w14:textId="2EB307B9" w:rsidR="00A61320" w:rsidRPr="00BB29E2" w:rsidRDefault="00DB6E1D" w:rsidP="00BB29E2">
      <w:pPr>
        <w:numPr>
          <w:ilvl w:val="0"/>
          <w:numId w:val="3"/>
        </w:numPr>
        <w:tabs>
          <w:tab w:val="clear" w:pos="360"/>
          <w:tab w:val="num" w:pos="1134"/>
        </w:tabs>
        <w:spacing w:line="360" w:lineRule="auto"/>
        <w:ind w:left="1134" w:hanging="56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r</w:t>
      </w:r>
      <w:r w:rsidR="00A61320" w:rsidRPr="00BB29E2">
        <w:rPr>
          <w:rFonts w:ascii="Times New Roman" w:eastAsia="Calibri" w:hAnsi="Times New Roman" w:cs="Times New Roman"/>
          <w:sz w:val="21"/>
          <w:szCs w:val="21"/>
          <w:lang w:eastAsia="en-US"/>
        </w:rPr>
        <w:t xml:space="preserve">ecords of any reports the school (or its employees) have made in respect of the student to State departments and/or other agencies under mandatory reporting legislation and/or child safeguarding guidelines (subject to the DES Child Protection Procedures).  </w:t>
      </w:r>
    </w:p>
    <w:p w14:paraId="2C40E969" w14:textId="0BCD0164" w:rsidR="002A1EFB" w:rsidRPr="00BB29E2" w:rsidRDefault="002A1EFB" w:rsidP="00BB29E2">
      <w:pPr>
        <w:numPr>
          <w:ilvl w:val="0"/>
          <w:numId w:val="3"/>
        </w:numPr>
        <w:tabs>
          <w:tab w:val="clear" w:pos="360"/>
          <w:tab w:val="num" w:pos="1134"/>
        </w:tabs>
        <w:spacing w:line="360" w:lineRule="auto"/>
        <w:ind w:left="1134" w:hanging="567"/>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 xml:space="preserve"> </w:t>
      </w:r>
      <w:r w:rsidR="00DB6E1D" w:rsidRPr="00BB29E2">
        <w:rPr>
          <w:rFonts w:ascii="Times New Roman" w:eastAsia="Calibri" w:hAnsi="Times New Roman" w:cs="Times New Roman"/>
          <w:sz w:val="21"/>
          <w:szCs w:val="21"/>
          <w:lang w:eastAsia="en-US"/>
        </w:rPr>
        <w:t>e</w:t>
      </w:r>
      <w:r w:rsidRPr="00BB29E2">
        <w:rPr>
          <w:rFonts w:ascii="Times New Roman" w:eastAsia="Calibri" w:hAnsi="Times New Roman" w:cs="Times New Roman"/>
          <w:sz w:val="21"/>
          <w:szCs w:val="21"/>
          <w:lang w:eastAsia="en-US"/>
        </w:rPr>
        <w:t>xamination results including state examinations</w:t>
      </w:r>
    </w:p>
    <w:p w14:paraId="51473EBB" w14:textId="77777777" w:rsidR="00A61320" w:rsidRPr="00BB29E2" w:rsidRDefault="00A61320" w:rsidP="00BB29E2">
      <w:pPr>
        <w:spacing w:line="360" w:lineRule="auto"/>
        <w:ind w:left="1134"/>
        <w:contextualSpacing/>
        <w:jc w:val="both"/>
        <w:rPr>
          <w:rFonts w:ascii="Times New Roman" w:eastAsia="Calibri" w:hAnsi="Times New Roman" w:cs="Times New Roman"/>
          <w:sz w:val="21"/>
          <w:szCs w:val="21"/>
          <w:lang w:eastAsia="en-US"/>
        </w:rPr>
      </w:pPr>
    </w:p>
    <w:p w14:paraId="353E60C1" w14:textId="0089307D" w:rsidR="00A61320" w:rsidRPr="001C2839" w:rsidRDefault="00A61320" w:rsidP="00BB29E2">
      <w:pPr>
        <w:spacing w:line="360" w:lineRule="auto"/>
        <w:ind w:left="535"/>
        <w:contextualSpacing/>
        <w:jc w:val="both"/>
        <w:rPr>
          <w:rFonts w:ascii="Times New Roman" w:eastAsia="Calibri" w:hAnsi="Times New Roman" w:cs="Times New Roman"/>
          <w:b/>
          <w:sz w:val="21"/>
          <w:szCs w:val="21"/>
          <w:lang w:eastAsia="en-US"/>
        </w:rPr>
      </w:pPr>
      <w:r w:rsidRPr="001C2839">
        <w:rPr>
          <w:rFonts w:ascii="Times New Roman" w:eastAsia="Calibri" w:hAnsi="Times New Roman" w:cs="Times New Roman"/>
          <w:b/>
          <w:sz w:val="21"/>
          <w:szCs w:val="21"/>
          <w:lang w:eastAsia="en-US"/>
        </w:rPr>
        <w:t xml:space="preserve">The </w:t>
      </w:r>
      <w:r w:rsidR="00990F4F" w:rsidRPr="001C2839">
        <w:rPr>
          <w:rFonts w:ascii="Times New Roman" w:eastAsia="Calibri" w:hAnsi="Times New Roman" w:cs="Times New Roman"/>
          <w:b/>
          <w:sz w:val="21"/>
          <w:szCs w:val="21"/>
          <w:lang w:eastAsia="en-US"/>
        </w:rPr>
        <w:t>rationale for seeking and retaining student records is as follows</w:t>
      </w:r>
      <w:r w:rsidRPr="001C2839">
        <w:rPr>
          <w:rFonts w:ascii="Times New Roman" w:eastAsia="Calibri" w:hAnsi="Times New Roman" w:cs="Times New Roman"/>
          <w:b/>
          <w:sz w:val="21"/>
          <w:szCs w:val="21"/>
          <w:lang w:eastAsia="en-US"/>
        </w:rPr>
        <w:t xml:space="preserve">: </w:t>
      </w:r>
    </w:p>
    <w:p w14:paraId="35129744" w14:textId="77777777" w:rsidR="00990F4F" w:rsidRPr="00BB29E2" w:rsidRDefault="00990F4F" w:rsidP="00BB29E2">
      <w:pPr>
        <w:spacing w:line="360" w:lineRule="auto"/>
        <w:ind w:left="535"/>
        <w:contextualSpacing/>
        <w:jc w:val="both"/>
        <w:rPr>
          <w:rFonts w:ascii="Times New Roman" w:eastAsia="Calibri" w:hAnsi="Times New Roman" w:cs="Times New Roman"/>
          <w:sz w:val="21"/>
          <w:szCs w:val="21"/>
          <w:lang w:eastAsia="en-US"/>
        </w:rPr>
      </w:pPr>
    </w:p>
    <w:p w14:paraId="2541ECAA" w14:textId="77777777" w:rsidR="00A61320" w:rsidRPr="00BB29E2" w:rsidRDefault="00A61320" w:rsidP="00BB29E2">
      <w:pPr>
        <w:numPr>
          <w:ilvl w:val="0"/>
          <w:numId w:val="4"/>
        </w:numPr>
        <w:tabs>
          <w:tab w:val="left" w:pos="1134"/>
        </w:tabs>
        <w:spacing w:line="360" w:lineRule="auto"/>
        <w:ind w:left="1134" w:hanging="567"/>
        <w:contextualSpacing/>
        <w:jc w:val="both"/>
        <w:rPr>
          <w:rFonts w:ascii="Times New Roman" w:eastAsia="Calibri" w:hAnsi="Times New Roman" w:cs="Times New Roman"/>
          <w:sz w:val="21"/>
          <w:szCs w:val="21"/>
          <w:lang w:val="en-IE" w:eastAsia="en-US"/>
        </w:rPr>
      </w:pPr>
      <w:r w:rsidRPr="00BB29E2">
        <w:rPr>
          <w:rFonts w:ascii="Times New Roman" w:eastAsia="Calibri" w:hAnsi="Times New Roman" w:cs="Times New Roman"/>
          <w:sz w:val="21"/>
          <w:szCs w:val="21"/>
          <w:lang w:eastAsia="en-US"/>
        </w:rPr>
        <w:t xml:space="preserve">to enable each student to develop to </w:t>
      </w:r>
      <w:r w:rsidR="00990F4F" w:rsidRPr="00BB29E2">
        <w:rPr>
          <w:rFonts w:ascii="Times New Roman" w:eastAsia="Calibri" w:hAnsi="Times New Roman" w:cs="Times New Roman"/>
          <w:sz w:val="21"/>
          <w:szCs w:val="21"/>
          <w:lang w:eastAsia="en-US"/>
        </w:rPr>
        <w:t>her</w:t>
      </w:r>
      <w:r w:rsidRPr="00BB29E2">
        <w:rPr>
          <w:rFonts w:ascii="Times New Roman" w:eastAsia="Calibri" w:hAnsi="Times New Roman" w:cs="Times New Roman"/>
          <w:sz w:val="21"/>
          <w:szCs w:val="21"/>
          <w:lang w:eastAsia="en-US"/>
        </w:rPr>
        <w:t xml:space="preserve"> full potential </w:t>
      </w:r>
    </w:p>
    <w:p w14:paraId="6D20EAE1" w14:textId="77777777" w:rsidR="00A61320" w:rsidRPr="00BB29E2" w:rsidRDefault="00A61320" w:rsidP="00BB29E2">
      <w:pPr>
        <w:numPr>
          <w:ilvl w:val="0"/>
          <w:numId w:val="4"/>
        </w:numPr>
        <w:tabs>
          <w:tab w:val="left" w:pos="1134"/>
        </w:tabs>
        <w:spacing w:line="360" w:lineRule="auto"/>
        <w:ind w:left="1134" w:hanging="567"/>
        <w:contextualSpacing/>
        <w:jc w:val="both"/>
        <w:rPr>
          <w:rFonts w:ascii="Times New Roman" w:eastAsia="Calibri" w:hAnsi="Times New Roman" w:cs="Times New Roman"/>
          <w:sz w:val="21"/>
          <w:szCs w:val="21"/>
          <w:lang w:val="en-IE" w:eastAsia="en-US"/>
        </w:rPr>
      </w:pPr>
      <w:r w:rsidRPr="00BB29E2">
        <w:rPr>
          <w:rFonts w:ascii="Times New Roman" w:eastAsia="Calibri" w:hAnsi="Times New Roman" w:cs="Times New Roman"/>
          <w:sz w:val="21"/>
          <w:szCs w:val="21"/>
          <w:lang w:eastAsia="en-US"/>
        </w:rPr>
        <w:t xml:space="preserve">to comply with legislative or administrative requirements </w:t>
      </w:r>
    </w:p>
    <w:p w14:paraId="22DFB1A0" w14:textId="77777777" w:rsidR="00A61320" w:rsidRPr="00BB29E2" w:rsidRDefault="00A61320" w:rsidP="00BB29E2">
      <w:pPr>
        <w:numPr>
          <w:ilvl w:val="0"/>
          <w:numId w:val="4"/>
        </w:numPr>
        <w:tabs>
          <w:tab w:val="left" w:pos="1134"/>
        </w:tabs>
        <w:spacing w:line="360" w:lineRule="auto"/>
        <w:ind w:left="1134" w:hanging="567"/>
        <w:contextualSpacing/>
        <w:jc w:val="both"/>
        <w:rPr>
          <w:rFonts w:ascii="Times New Roman" w:eastAsia="Calibri" w:hAnsi="Times New Roman" w:cs="Times New Roman"/>
          <w:sz w:val="21"/>
          <w:szCs w:val="21"/>
          <w:lang w:val="en-IE" w:eastAsia="en-US"/>
        </w:rPr>
      </w:pPr>
      <w:r w:rsidRPr="00BB29E2">
        <w:rPr>
          <w:rFonts w:ascii="Times New Roman" w:eastAsia="Calibri" w:hAnsi="Times New Roman" w:cs="Times New Roman"/>
          <w:sz w:val="21"/>
          <w:szCs w:val="21"/>
          <w:lang w:eastAsia="en-US"/>
        </w:rPr>
        <w:t xml:space="preserve">to ensure that eligible students can benefit from the relevant additional teaching or financial supports </w:t>
      </w:r>
    </w:p>
    <w:p w14:paraId="7AAE1293" w14:textId="77777777" w:rsidR="00A61320" w:rsidRPr="00BB29E2" w:rsidRDefault="00A61320" w:rsidP="00BB29E2">
      <w:pPr>
        <w:numPr>
          <w:ilvl w:val="0"/>
          <w:numId w:val="4"/>
        </w:numPr>
        <w:tabs>
          <w:tab w:val="left" w:pos="1134"/>
        </w:tabs>
        <w:spacing w:line="360" w:lineRule="auto"/>
        <w:ind w:left="1134" w:hanging="567"/>
        <w:contextualSpacing/>
        <w:jc w:val="both"/>
        <w:rPr>
          <w:rFonts w:ascii="Times New Roman" w:eastAsia="Calibri" w:hAnsi="Times New Roman" w:cs="Times New Roman"/>
          <w:sz w:val="21"/>
          <w:szCs w:val="21"/>
          <w:lang w:val="en-IE" w:eastAsia="en-US"/>
        </w:rPr>
      </w:pPr>
      <w:r w:rsidRPr="00BB29E2">
        <w:rPr>
          <w:rFonts w:ascii="Times New Roman" w:eastAsia="Calibri" w:hAnsi="Times New Roman" w:cs="Times New Roman"/>
          <w:sz w:val="21"/>
          <w:szCs w:val="21"/>
          <w:lang w:eastAsia="en-US"/>
        </w:rPr>
        <w:t xml:space="preserve">to support the provision of </w:t>
      </w:r>
      <w:r w:rsidRPr="00BB29E2">
        <w:rPr>
          <w:rFonts w:ascii="Times New Roman" w:eastAsia="Calibri" w:hAnsi="Times New Roman" w:cs="Times New Roman"/>
          <w:sz w:val="21"/>
          <w:szCs w:val="21"/>
          <w:lang w:val="en-IE" w:eastAsia="en-US"/>
        </w:rPr>
        <w:t xml:space="preserve">religious instruction </w:t>
      </w:r>
    </w:p>
    <w:p w14:paraId="030B8E3D" w14:textId="36BE834B" w:rsidR="00A61320" w:rsidRPr="00BB29E2" w:rsidRDefault="00A61320" w:rsidP="00BB29E2">
      <w:pPr>
        <w:numPr>
          <w:ilvl w:val="0"/>
          <w:numId w:val="4"/>
        </w:numPr>
        <w:tabs>
          <w:tab w:val="left" w:pos="1134"/>
        </w:tabs>
        <w:spacing w:line="360" w:lineRule="auto"/>
        <w:ind w:left="1134" w:hanging="567"/>
        <w:contextualSpacing/>
        <w:jc w:val="both"/>
        <w:rPr>
          <w:rFonts w:ascii="Times New Roman" w:eastAsia="Calibri" w:hAnsi="Times New Roman" w:cs="Times New Roman"/>
          <w:sz w:val="21"/>
          <w:szCs w:val="21"/>
          <w:lang w:val="en-IE" w:eastAsia="en-US"/>
        </w:rPr>
      </w:pPr>
      <w:r w:rsidRPr="00BB29E2">
        <w:rPr>
          <w:rFonts w:ascii="Times New Roman" w:eastAsia="Calibri" w:hAnsi="Times New Roman" w:cs="Times New Roman"/>
          <w:sz w:val="21"/>
          <w:szCs w:val="21"/>
          <w:lang w:val="en-IE" w:eastAsia="en-US"/>
        </w:rPr>
        <w:t xml:space="preserve">to enable parents/guardians to be contacted in the case of emergency or in the case of school closure, or to inform parents of their </w:t>
      </w:r>
      <w:r w:rsidR="002670CA">
        <w:rPr>
          <w:rFonts w:ascii="Times New Roman" w:eastAsia="Calibri" w:hAnsi="Times New Roman" w:cs="Times New Roman"/>
          <w:sz w:val="21"/>
          <w:szCs w:val="21"/>
          <w:lang w:val="en-IE" w:eastAsia="en-US"/>
        </w:rPr>
        <w:t>son/</w:t>
      </w:r>
      <w:r w:rsidR="00990F4F" w:rsidRPr="00BB29E2">
        <w:rPr>
          <w:rFonts w:ascii="Times New Roman" w:eastAsia="Calibri" w:hAnsi="Times New Roman" w:cs="Times New Roman"/>
          <w:sz w:val="21"/>
          <w:szCs w:val="21"/>
          <w:lang w:val="en-IE" w:eastAsia="en-US"/>
        </w:rPr>
        <w:t>daughter’s educational progress</w:t>
      </w:r>
    </w:p>
    <w:p w14:paraId="6D5C5EF3" w14:textId="77777777" w:rsidR="00A61320" w:rsidRPr="00BB29E2" w:rsidRDefault="00A61320" w:rsidP="00BB29E2">
      <w:pPr>
        <w:numPr>
          <w:ilvl w:val="0"/>
          <w:numId w:val="4"/>
        </w:numPr>
        <w:tabs>
          <w:tab w:val="left" w:pos="1134"/>
        </w:tabs>
        <w:spacing w:line="360" w:lineRule="auto"/>
        <w:ind w:left="1134" w:hanging="567"/>
        <w:contextualSpacing/>
        <w:jc w:val="both"/>
        <w:rPr>
          <w:rFonts w:ascii="Times New Roman" w:eastAsia="Calibri" w:hAnsi="Times New Roman" w:cs="Times New Roman"/>
          <w:sz w:val="21"/>
          <w:szCs w:val="21"/>
          <w:lang w:val="en-IE" w:eastAsia="en-US"/>
        </w:rPr>
      </w:pPr>
      <w:r w:rsidRPr="00BB29E2">
        <w:rPr>
          <w:rFonts w:ascii="Times New Roman" w:eastAsia="Calibri" w:hAnsi="Times New Roman" w:cs="Times New Roman"/>
          <w:sz w:val="21"/>
          <w:szCs w:val="21"/>
          <w:lang w:val="en-IE" w:eastAsia="en-US"/>
        </w:rPr>
        <w:t xml:space="preserve">to meet the educational, social, physical and emotional requirements of the student  </w:t>
      </w:r>
    </w:p>
    <w:p w14:paraId="0BB3713E" w14:textId="77777777" w:rsidR="00990F4F" w:rsidRPr="00BB29E2" w:rsidRDefault="00A61320" w:rsidP="00BB29E2">
      <w:pPr>
        <w:numPr>
          <w:ilvl w:val="0"/>
          <w:numId w:val="4"/>
        </w:numPr>
        <w:tabs>
          <w:tab w:val="left" w:pos="1134"/>
        </w:tabs>
        <w:spacing w:line="360" w:lineRule="auto"/>
        <w:ind w:left="1134" w:hanging="567"/>
        <w:contextualSpacing/>
        <w:jc w:val="both"/>
        <w:rPr>
          <w:rFonts w:ascii="Times New Roman" w:eastAsia="Calibri" w:hAnsi="Times New Roman" w:cs="Times New Roman"/>
          <w:sz w:val="21"/>
          <w:szCs w:val="21"/>
          <w:lang w:val="en-IE" w:eastAsia="en-US"/>
        </w:rPr>
      </w:pPr>
      <w:r w:rsidRPr="00BB29E2">
        <w:rPr>
          <w:rFonts w:ascii="Times New Roman" w:eastAsia="Calibri" w:hAnsi="Times New Roman" w:cs="Times New Roman"/>
          <w:sz w:val="21"/>
          <w:szCs w:val="21"/>
          <w:lang w:val="en-IE" w:eastAsia="en-US"/>
        </w:rPr>
        <w:t xml:space="preserve">to celebrate school achievements, compile yearbooks, establish a school website, record school events, and to keep a record of the history of the school. </w:t>
      </w:r>
    </w:p>
    <w:p w14:paraId="7E0BFD5C" w14:textId="77777777" w:rsidR="00A61320" w:rsidRPr="00BB29E2" w:rsidRDefault="00A61320" w:rsidP="00BB29E2">
      <w:pPr>
        <w:numPr>
          <w:ilvl w:val="0"/>
          <w:numId w:val="4"/>
        </w:numPr>
        <w:tabs>
          <w:tab w:val="left" w:pos="1134"/>
        </w:tabs>
        <w:spacing w:line="360" w:lineRule="auto"/>
        <w:ind w:left="1134" w:hanging="567"/>
        <w:contextualSpacing/>
        <w:jc w:val="both"/>
        <w:rPr>
          <w:rFonts w:ascii="Times New Roman" w:eastAsia="Calibri" w:hAnsi="Times New Roman" w:cs="Times New Roman"/>
          <w:sz w:val="21"/>
          <w:szCs w:val="21"/>
          <w:lang w:val="en-IE" w:eastAsia="en-US"/>
        </w:rPr>
      </w:pPr>
      <w:r w:rsidRPr="00BB29E2">
        <w:rPr>
          <w:rFonts w:ascii="Times New Roman" w:eastAsia="Calibri" w:hAnsi="Times New Roman" w:cs="Times New Roman"/>
          <w:sz w:val="21"/>
          <w:szCs w:val="21"/>
          <w:lang w:val="en-IE" w:eastAsia="en-US"/>
        </w:rPr>
        <w:t>to ensure that the student meets the school’s admission criteria</w:t>
      </w:r>
    </w:p>
    <w:p w14:paraId="2D03A836" w14:textId="77777777" w:rsidR="00A61320" w:rsidRPr="00BB29E2" w:rsidRDefault="00A61320" w:rsidP="00BB29E2">
      <w:pPr>
        <w:numPr>
          <w:ilvl w:val="0"/>
          <w:numId w:val="4"/>
        </w:numPr>
        <w:tabs>
          <w:tab w:val="left" w:pos="1134"/>
        </w:tabs>
        <w:spacing w:line="360" w:lineRule="auto"/>
        <w:ind w:left="1134" w:hanging="567"/>
        <w:contextualSpacing/>
        <w:jc w:val="both"/>
        <w:rPr>
          <w:rFonts w:ascii="Times New Roman" w:eastAsia="Calibri" w:hAnsi="Times New Roman" w:cs="Times New Roman"/>
          <w:sz w:val="21"/>
          <w:szCs w:val="21"/>
          <w:lang w:val="en-IE" w:eastAsia="en-US"/>
        </w:rPr>
      </w:pPr>
      <w:r w:rsidRPr="00BB29E2">
        <w:rPr>
          <w:rFonts w:ascii="Times New Roman" w:eastAsia="Calibri" w:hAnsi="Times New Roman" w:cs="Times New Roman"/>
          <w:sz w:val="21"/>
          <w:szCs w:val="21"/>
          <w:lang w:val="en-IE" w:eastAsia="en-US"/>
        </w:rPr>
        <w:t xml:space="preserve">to ensure that students meet the minimum age requirements for their course, </w:t>
      </w:r>
    </w:p>
    <w:p w14:paraId="0058E7C7" w14:textId="418F425A" w:rsidR="00A61320" w:rsidRPr="00BB29E2" w:rsidRDefault="00A61320" w:rsidP="00BB29E2">
      <w:pPr>
        <w:numPr>
          <w:ilvl w:val="0"/>
          <w:numId w:val="4"/>
        </w:numPr>
        <w:tabs>
          <w:tab w:val="left" w:pos="1134"/>
        </w:tabs>
        <w:spacing w:line="360" w:lineRule="auto"/>
        <w:ind w:left="1134" w:hanging="567"/>
        <w:contextualSpacing/>
        <w:jc w:val="both"/>
        <w:rPr>
          <w:rFonts w:ascii="Times New Roman" w:eastAsia="Calibri" w:hAnsi="Times New Roman" w:cs="Times New Roman"/>
          <w:sz w:val="21"/>
          <w:szCs w:val="21"/>
          <w:lang w:val="en-IE" w:eastAsia="en-US"/>
        </w:rPr>
      </w:pPr>
      <w:r w:rsidRPr="00BB29E2">
        <w:rPr>
          <w:rFonts w:ascii="Times New Roman" w:eastAsia="Calibri" w:hAnsi="Times New Roman" w:cs="Times New Roman"/>
          <w:sz w:val="21"/>
          <w:szCs w:val="21"/>
          <w:lang w:val="en-IE" w:eastAsia="en-US"/>
        </w:rPr>
        <w:t xml:space="preserve">to ensure that any student seeking an exemption from </w:t>
      </w:r>
      <w:r w:rsidR="00DB6E1D" w:rsidRPr="00BB29E2">
        <w:rPr>
          <w:rFonts w:ascii="Times New Roman" w:eastAsia="Calibri" w:hAnsi="Times New Roman" w:cs="Times New Roman"/>
          <w:sz w:val="21"/>
          <w:szCs w:val="21"/>
          <w:lang w:val="en-IE" w:eastAsia="en-US"/>
        </w:rPr>
        <w:t>Gaeilge</w:t>
      </w:r>
      <w:r w:rsidRPr="00BB29E2">
        <w:rPr>
          <w:rFonts w:ascii="Times New Roman" w:eastAsia="Calibri" w:hAnsi="Times New Roman" w:cs="Times New Roman"/>
          <w:sz w:val="21"/>
          <w:szCs w:val="21"/>
          <w:lang w:val="en-IE" w:eastAsia="en-US"/>
        </w:rPr>
        <w:t xml:space="preserve"> meets the criteria in order to obtain such an exemption from the authorities </w:t>
      </w:r>
    </w:p>
    <w:p w14:paraId="6DC06DB2" w14:textId="77777777" w:rsidR="00A61320" w:rsidRPr="00BB29E2" w:rsidRDefault="00A61320" w:rsidP="00BB29E2">
      <w:pPr>
        <w:numPr>
          <w:ilvl w:val="0"/>
          <w:numId w:val="4"/>
        </w:numPr>
        <w:tabs>
          <w:tab w:val="left" w:pos="1134"/>
        </w:tabs>
        <w:spacing w:line="360" w:lineRule="auto"/>
        <w:ind w:left="1134" w:hanging="567"/>
        <w:contextualSpacing/>
        <w:jc w:val="both"/>
        <w:rPr>
          <w:rFonts w:ascii="Times New Roman" w:eastAsia="Calibri" w:hAnsi="Times New Roman" w:cs="Times New Roman"/>
          <w:sz w:val="21"/>
          <w:szCs w:val="21"/>
          <w:lang w:val="en-IE" w:eastAsia="en-US"/>
        </w:rPr>
      </w:pPr>
      <w:r w:rsidRPr="00BB29E2">
        <w:rPr>
          <w:rFonts w:ascii="Times New Roman" w:eastAsia="Calibri" w:hAnsi="Times New Roman" w:cs="Times New Roman"/>
          <w:sz w:val="21"/>
          <w:szCs w:val="21"/>
          <w:lang w:val="en-IE" w:eastAsia="en-US"/>
        </w:rPr>
        <w:t xml:space="preserve">to furnish documentation/ information about the student to the Department of Education and Skills, the National Council for Special Education, TUSLA, and other Schools etc. in compliance with law and directions issued by government departments </w:t>
      </w:r>
    </w:p>
    <w:p w14:paraId="0A3D2C8C" w14:textId="7A33C2F9" w:rsidR="00990F4F" w:rsidRPr="00BB29E2" w:rsidRDefault="00A61320" w:rsidP="00BB29E2">
      <w:pPr>
        <w:numPr>
          <w:ilvl w:val="0"/>
          <w:numId w:val="4"/>
        </w:numPr>
        <w:tabs>
          <w:tab w:val="left" w:pos="1134"/>
        </w:tabs>
        <w:spacing w:line="360" w:lineRule="auto"/>
        <w:ind w:left="1134" w:hanging="567"/>
        <w:contextualSpacing/>
        <w:jc w:val="both"/>
        <w:rPr>
          <w:rFonts w:ascii="Times New Roman" w:eastAsia="Calibri" w:hAnsi="Times New Roman" w:cs="Times New Roman"/>
          <w:sz w:val="21"/>
          <w:szCs w:val="21"/>
          <w:lang w:val="en-IE" w:eastAsia="en-US"/>
        </w:rPr>
      </w:pPr>
      <w:r w:rsidRPr="00BB29E2">
        <w:rPr>
          <w:rFonts w:ascii="Times New Roman" w:eastAsia="Calibri" w:hAnsi="Times New Roman" w:cs="Times New Roman"/>
          <w:sz w:val="21"/>
          <w:szCs w:val="21"/>
          <w:lang w:val="en-IE" w:eastAsia="en-US"/>
        </w:rPr>
        <w:t>to furnish, when requested by the student</w:t>
      </w:r>
      <w:r w:rsidR="00697027">
        <w:rPr>
          <w:rFonts w:ascii="Times New Roman" w:eastAsia="Calibri" w:hAnsi="Times New Roman" w:cs="Times New Roman"/>
          <w:sz w:val="21"/>
          <w:szCs w:val="21"/>
          <w:lang w:val="en-IE" w:eastAsia="en-US"/>
        </w:rPr>
        <w:t xml:space="preserve"> (aged 13+)</w:t>
      </w:r>
      <w:r w:rsidRPr="00BB29E2">
        <w:rPr>
          <w:rFonts w:ascii="Times New Roman" w:eastAsia="Calibri" w:hAnsi="Times New Roman" w:cs="Times New Roman"/>
          <w:sz w:val="21"/>
          <w:szCs w:val="21"/>
          <w:lang w:val="en-IE" w:eastAsia="en-US"/>
        </w:rPr>
        <w:t xml:space="preserve"> documentation/information/ references to third-level educational institutions and/or prospective employers  </w:t>
      </w:r>
    </w:p>
    <w:p w14:paraId="67E2A17E" w14:textId="77777777" w:rsidR="00990F4F" w:rsidRPr="00BB29E2" w:rsidRDefault="00990F4F" w:rsidP="00BB29E2">
      <w:pPr>
        <w:tabs>
          <w:tab w:val="left" w:pos="1134"/>
        </w:tabs>
        <w:spacing w:line="360" w:lineRule="auto"/>
        <w:ind w:left="567"/>
        <w:contextualSpacing/>
        <w:jc w:val="both"/>
        <w:rPr>
          <w:rFonts w:ascii="Times New Roman" w:eastAsia="Calibri" w:hAnsi="Times New Roman" w:cs="Times New Roman"/>
          <w:sz w:val="21"/>
          <w:szCs w:val="21"/>
          <w:lang w:val="en-IE" w:eastAsia="en-US"/>
        </w:rPr>
      </w:pPr>
    </w:p>
    <w:p w14:paraId="2E42F94D" w14:textId="55724E80" w:rsidR="00990F4F" w:rsidRPr="00BB29E2" w:rsidRDefault="00990F4F" w:rsidP="00BB29E2">
      <w:pPr>
        <w:tabs>
          <w:tab w:val="left" w:pos="1134"/>
        </w:tabs>
        <w:spacing w:line="360" w:lineRule="auto"/>
        <w:ind w:left="567"/>
        <w:contextualSpacing/>
        <w:jc w:val="both"/>
        <w:rPr>
          <w:rFonts w:ascii="Times New Roman" w:eastAsia="Calibri" w:hAnsi="Times New Roman" w:cs="Times New Roman"/>
          <w:sz w:val="21"/>
          <w:szCs w:val="21"/>
          <w:lang w:val="en-IE" w:eastAsia="en-US"/>
        </w:rPr>
      </w:pPr>
      <w:r w:rsidRPr="00BB29E2">
        <w:rPr>
          <w:rFonts w:ascii="Times New Roman" w:eastAsia="Calibri" w:hAnsi="Times New Roman" w:cs="Times New Roman"/>
          <w:sz w:val="21"/>
          <w:szCs w:val="21"/>
          <w:lang w:val="en-IE" w:eastAsia="en-US"/>
        </w:rPr>
        <w:lastRenderedPageBreak/>
        <w:t>Student data is</w:t>
      </w:r>
      <w:r w:rsidR="00D7376E" w:rsidRPr="00BB29E2">
        <w:rPr>
          <w:rFonts w:ascii="Times New Roman" w:eastAsia="Calibri" w:hAnsi="Times New Roman" w:cs="Times New Roman"/>
          <w:sz w:val="21"/>
          <w:szCs w:val="21"/>
          <w:lang w:val="en-IE" w:eastAsia="en-US"/>
        </w:rPr>
        <w:t xml:space="preserve"> kept both in manual form, with</w:t>
      </w:r>
      <w:r w:rsidRPr="00BB29E2">
        <w:rPr>
          <w:rFonts w:ascii="Times New Roman" w:eastAsia="Calibri" w:hAnsi="Times New Roman" w:cs="Times New Roman"/>
          <w:sz w:val="21"/>
          <w:szCs w:val="21"/>
          <w:lang w:val="en-IE" w:eastAsia="en-US"/>
        </w:rPr>
        <w:t xml:space="preserve">in a relevant filing system and on computer files. Computer files </w:t>
      </w:r>
      <w:r w:rsidR="00A26E45" w:rsidRPr="00BB29E2">
        <w:rPr>
          <w:rFonts w:ascii="Times New Roman" w:eastAsia="Calibri" w:hAnsi="Times New Roman" w:cs="Times New Roman"/>
          <w:sz w:val="21"/>
          <w:szCs w:val="21"/>
          <w:lang w:val="en-IE" w:eastAsia="en-US"/>
        </w:rPr>
        <w:t>require a</w:t>
      </w:r>
      <w:r w:rsidR="00DB6E1D" w:rsidRPr="00BB29E2">
        <w:rPr>
          <w:rFonts w:ascii="Times New Roman" w:eastAsia="Calibri" w:hAnsi="Times New Roman" w:cs="Times New Roman"/>
          <w:sz w:val="21"/>
          <w:szCs w:val="21"/>
          <w:lang w:val="en-IE" w:eastAsia="en-US"/>
        </w:rPr>
        <w:t xml:space="preserve"> </w:t>
      </w:r>
      <w:r w:rsidRPr="00BB29E2">
        <w:rPr>
          <w:rFonts w:ascii="Times New Roman" w:eastAsia="Calibri" w:hAnsi="Times New Roman" w:cs="Times New Roman"/>
          <w:sz w:val="21"/>
          <w:szCs w:val="21"/>
          <w:lang w:val="en-IE" w:eastAsia="en-US"/>
        </w:rPr>
        <w:t xml:space="preserve">password </w:t>
      </w:r>
      <w:r w:rsidR="00A26E45" w:rsidRPr="00BB29E2">
        <w:rPr>
          <w:rFonts w:ascii="Times New Roman" w:eastAsia="Calibri" w:hAnsi="Times New Roman" w:cs="Times New Roman"/>
          <w:sz w:val="21"/>
          <w:szCs w:val="21"/>
          <w:lang w:val="en-IE" w:eastAsia="en-US"/>
        </w:rPr>
        <w:t>and employees</w:t>
      </w:r>
      <w:r w:rsidRPr="00BB29E2">
        <w:rPr>
          <w:rFonts w:ascii="Times New Roman" w:eastAsia="Calibri" w:hAnsi="Times New Roman" w:cs="Times New Roman"/>
          <w:sz w:val="21"/>
          <w:szCs w:val="21"/>
          <w:lang w:val="en-IE" w:eastAsia="en-US"/>
        </w:rPr>
        <w:t xml:space="preserve"> are required to maintain the confidentiality of any data to which they have access.</w:t>
      </w:r>
    </w:p>
    <w:p w14:paraId="1A89933E" w14:textId="77777777" w:rsidR="00990F4F" w:rsidRPr="00BB29E2" w:rsidRDefault="00990F4F" w:rsidP="00BB29E2">
      <w:pPr>
        <w:tabs>
          <w:tab w:val="left" w:pos="1134"/>
        </w:tabs>
        <w:spacing w:line="360" w:lineRule="auto"/>
        <w:ind w:left="567"/>
        <w:contextualSpacing/>
        <w:jc w:val="both"/>
        <w:rPr>
          <w:rFonts w:ascii="Times New Roman" w:eastAsia="Calibri" w:hAnsi="Times New Roman" w:cs="Times New Roman"/>
          <w:sz w:val="21"/>
          <w:szCs w:val="21"/>
          <w:lang w:val="en-IE" w:eastAsia="en-US"/>
        </w:rPr>
      </w:pPr>
    </w:p>
    <w:p w14:paraId="2AE2618E" w14:textId="3DE6CE49" w:rsidR="00990F4F" w:rsidRPr="001C2839" w:rsidRDefault="00990F4F" w:rsidP="001C2839">
      <w:pPr>
        <w:pStyle w:val="ListParagraph"/>
        <w:keepNext/>
        <w:numPr>
          <w:ilvl w:val="0"/>
          <w:numId w:val="5"/>
        </w:numPr>
        <w:spacing w:line="360" w:lineRule="auto"/>
        <w:ind w:left="540" w:hanging="540"/>
        <w:jc w:val="both"/>
        <w:rPr>
          <w:rFonts w:ascii="Times New Roman" w:hAnsi="Times New Roman" w:cs="Times New Roman"/>
          <w:b/>
          <w:szCs w:val="21"/>
        </w:rPr>
      </w:pPr>
      <w:r w:rsidRPr="001C2839">
        <w:rPr>
          <w:rFonts w:ascii="Times New Roman" w:hAnsi="Times New Roman" w:cs="Times New Roman"/>
          <w:b/>
          <w:szCs w:val="21"/>
        </w:rPr>
        <w:t>Staff records</w:t>
      </w:r>
      <w:r w:rsidR="002A386E" w:rsidRPr="001C2839">
        <w:rPr>
          <w:rFonts w:ascii="Times New Roman" w:hAnsi="Times New Roman" w:cs="Times New Roman"/>
          <w:b/>
          <w:szCs w:val="21"/>
        </w:rPr>
        <w:t>:</w:t>
      </w:r>
      <w:r w:rsidRPr="001C2839">
        <w:rPr>
          <w:rFonts w:ascii="Times New Roman" w:hAnsi="Times New Roman" w:cs="Times New Roman"/>
          <w:b/>
          <w:szCs w:val="21"/>
        </w:rPr>
        <w:t xml:space="preserve"> </w:t>
      </w:r>
    </w:p>
    <w:p w14:paraId="49C5489F" w14:textId="77777777" w:rsidR="00D7376E" w:rsidRPr="00BB29E2" w:rsidRDefault="00D7376E" w:rsidP="00BB29E2">
      <w:pPr>
        <w:spacing w:line="360" w:lineRule="auto"/>
        <w:jc w:val="both"/>
        <w:rPr>
          <w:rFonts w:ascii="Times New Roman" w:hAnsi="Times New Roman" w:cs="Times New Roman"/>
          <w:sz w:val="21"/>
          <w:szCs w:val="21"/>
          <w:u w:val="single"/>
        </w:rPr>
      </w:pPr>
    </w:p>
    <w:p w14:paraId="307FD2E8" w14:textId="77777777" w:rsidR="00D7376E" w:rsidRPr="00BB29E2" w:rsidRDefault="00D7376E" w:rsidP="00BB29E2">
      <w:pPr>
        <w:spacing w:line="360" w:lineRule="auto"/>
        <w:jc w:val="both"/>
        <w:rPr>
          <w:rFonts w:ascii="Times New Roman" w:hAnsi="Times New Roman" w:cs="Times New Roman"/>
          <w:sz w:val="21"/>
          <w:szCs w:val="21"/>
          <w:u w:val="single"/>
        </w:rPr>
      </w:pPr>
      <w:r w:rsidRPr="00BB29E2">
        <w:rPr>
          <w:rFonts w:ascii="Times New Roman" w:hAnsi="Times New Roman" w:cs="Times New Roman"/>
          <w:sz w:val="21"/>
          <w:szCs w:val="21"/>
        </w:rPr>
        <w:t>It is the responsibility of staff to inform the school of any update to their personal data.</w:t>
      </w:r>
    </w:p>
    <w:p w14:paraId="32CACB46" w14:textId="77777777" w:rsidR="00990F4F" w:rsidRPr="00BB29E2" w:rsidRDefault="00990F4F" w:rsidP="00611FA8">
      <w:pPr>
        <w:spacing w:line="360" w:lineRule="auto"/>
        <w:ind w:firstLine="720"/>
        <w:jc w:val="both"/>
        <w:rPr>
          <w:rFonts w:ascii="Times New Roman" w:hAnsi="Times New Roman" w:cs="Times New Roman"/>
          <w:sz w:val="21"/>
          <w:szCs w:val="21"/>
        </w:rPr>
      </w:pPr>
    </w:p>
    <w:p w14:paraId="6FB383F2" w14:textId="54D9D592" w:rsidR="001C2839" w:rsidRPr="00611FA8" w:rsidRDefault="001C2839" w:rsidP="001C2839">
      <w:pPr>
        <w:keepNext/>
        <w:spacing w:line="360" w:lineRule="auto"/>
        <w:contextualSpacing/>
        <w:jc w:val="both"/>
        <w:rPr>
          <w:rFonts w:ascii="Times New Roman" w:eastAsia="Calibri" w:hAnsi="Times New Roman" w:cs="Times New Roman"/>
          <w:b/>
          <w:i/>
          <w:sz w:val="22"/>
          <w:szCs w:val="21"/>
          <w:lang w:eastAsia="en-US"/>
        </w:rPr>
      </w:pPr>
      <w:r w:rsidRPr="00611FA8">
        <w:rPr>
          <w:rFonts w:ascii="Times New Roman" w:eastAsia="Calibri" w:hAnsi="Times New Roman" w:cs="Times New Roman"/>
          <w:b/>
          <w:i/>
          <w:sz w:val="22"/>
          <w:szCs w:val="21"/>
          <w:lang w:eastAsia="en-US"/>
        </w:rPr>
        <w:t>Categories of Staff Data: These may include:</w:t>
      </w:r>
    </w:p>
    <w:p w14:paraId="76BF704E" w14:textId="5E0005DD" w:rsidR="00990F4F" w:rsidRPr="00BB29E2" w:rsidRDefault="00DB6E1D" w:rsidP="00A2184D">
      <w:pPr>
        <w:numPr>
          <w:ilvl w:val="0"/>
          <w:numId w:val="6"/>
        </w:numPr>
        <w:spacing w:line="360" w:lineRule="auto"/>
        <w:ind w:left="742"/>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n</w:t>
      </w:r>
      <w:r w:rsidR="00990F4F" w:rsidRPr="00BB29E2">
        <w:rPr>
          <w:rFonts w:ascii="Times New Roman" w:eastAsia="Calibri" w:hAnsi="Times New Roman" w:cs="Times New Roman"/>
          <w:sz w:val="21"/>
          <w:szCs w:val="21"/>
          <w:lang w:eastAsia="en-US"/>
        </w:rPr>
        <w:t>ame, address and contact details, PPS number</w:t>
      </w:r>
    </w:p>
    <w:p w14:paraId="29445E24" w14:textId="5B69155D" w:rsidR="00990F4F" w:rsidRPr="00BB29E2" w:rsidRDefault="00DB6E1D" w:rsidP="00A2184D">
      <w:pPr>
        <w:numPr>
          <w:ilvl w:val="0"/>
          <w:numId w:val="6"/>
        </w:numPr>
        <w:spacing w:line="360" w:lineRule="auto"/>
        <w:ind w:left="742"/>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o</w:t>
      </w:r>
      <w:r w:rsidR="00990F4F" w:rsidRPr="00BB29E2">
        <w:rPr>
          <w:rFonts w:ascii="Times New Roman" w:eastAsia="Calibri" w:hAnsi="Times New Roman" w:cs="Times New Roman"/>
          <w:sz w:val="21"/>
          <w:szCs w:val="21"/>
          <w:lang w:eastAsia="en-US"/>
        </w:rPr>
        <w:t>riginal records of application and appointment to promotion posts</w:t>
      </w:r>
    </w:p>
    <w:p w14:paraId="3EDC6405" w14:textId="74227D80" w:rsidR="00990F4F" w:rsidRPr="00BB29E2" w:rsidRDefault="00DB6E1D" w:rsidP="00A2184D">
      <w:pPr>
        <w:numPr>
          <w:ilvl w:val="0"/>
          <w:numId w:val="6"/>
        </w:numPr>
        <w:spacing w:line="360" w:lineRule="auto"/>
        <w:ind w:left="742"/>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d</w:t>
      </w:r>
      <w:r w:rsidR="00990F4F" w:rsidRPr="00BB29E2">
        <w:rPr>
          <w:rFonts w:ascii="Times New Roman" w:eastAsia="Calibri" w:hAnsi="Times New Roman" w:cs="Times New Roman"/>
          <w:sz w:val="21"/>
          <w:szCs w:val="21"/>
          <w:lang w:eastAsia="en-US"/>
        </w:rPr>
        <w:t>etails of approved absences (career breaks, parental leave, study leave etc.)</w:t>
      </w:r>
    </w:p>
    <w:p w14:paraId="27F5DE99" w14:textId="21E4CA5A" w:rsidR="00990F4F" w:rsidRPr="00BB29E2" w:rsidRDefault="00DB6E1D" w:rsidP="00A2184D">
      <w:pPr>
        <w:numPr>
          <w:ilvl w:val="0"/>
          <w:numId w:val="6"/>
        </w:numPr>
        <w:spacing w:line="360" w:lineRule="auto"/>
        <w:ind w:left="742"/>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d</w:t>
      </w:r>
      <w:r w:rsidR="00990F4F" w:rsidRPr="00BB29E2">
        <w:rPr>
          <w:rFonts w:ascii="Times New Roman" w:eastAsia="Calibri" w:hAnsi="Times New Roman" w:cs="Times New Roman"/>
          <w:sz w:val="21"/>
          <w:szCs w:val="21"/>
          <w:lang w:eastAsia="en-US"/>
        </w:rPr>
        <w:t>etails of work record (qualifications, classes taught, subjects etc.)</w:t>
      </w:r>
    </w:p>
    <w:p w14:paraId="1E6951B3" w14:textId="13E8833C" w:rsidR="00990F4F" w:rsidRPr="00BB29E2" w:rsidRDefault="00DB6E1D" w:rsidP="00A2184D">
      <w:pPr>
        <w:numPr>
          <w:ilvl w:val="0"/>
          <w:numId w:val="6"/>
        </w:numPr>
        <w:spacing w:line="360" w:lineRule="auto"/>
        <w:ind w:left="742"/>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d</w:t>
      </w:r>
      <w:r w:rsidR="00990F4F" w:rsidRPr="00BB29E2">
        <w:rPr>
          <w:rFonts w:ascii="Times New Roman" w:eastAsia="Calibri" w:hAnsi="Times New Roman" w:cs="Times New Roman"/>
          <w:sz w:val="21"/>
          <w:szCs w:val="21"/>
          <w:lang w:eastAsia="en-US"/>
        </w:rPr>
        <w:t>etails of any accidents/injuries sustained on school property or in connection with the staff member carrying out their school duties</w:t>
      </w:r>
    </w:p>
    <w:p w14:paraId="497009C2" w14:textId="33814036" w:rsidR="00990F4F" w:rsidRPr="00BB29E2" w:rsidRDefault="00DB6E1D" w:rsidP="00A2184D">
      <w:pPr>
        <w:numPr>
          <w:ilvl w:val="0"/>
          <w:numId w:val="6"/>
        </w:numPr>
        <w:spacing w:line="360" w:lineRule="auto"/>
        <w:ind w:left="742"/>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r</w:t>
      </w:r>
      <w:r w:rsidR="00990F4F" w:rsidRPr="00BB29E2">
        <w:rPr>
          <w:rFonts w:ascii="Times New Roman" w:eastAsia="Calibri" w:hAnsi="Times New Roman" w:cs="Times New Roman"/>
          <w:sz w:val="21"/>
          <w:szCs w:val="21"/>
          <w:lang w:eastAsia="en-US"/>
        </w:rPr>
        <w:t xml:space="preserve">ecords of any reports the school (or its employees) have made in respect of the staff member to State departments and/or other agencies under mandatory reporting legislation and/or child-safeguarding guidelines (subject to the DES Child Protection Procedures). </w:t>
      </w:r>
    </w:p>
    <w:p w14:paraId="6A332720" w14:textId="77777777" w:rsidR="00990F4F" w:rsidRPr="00BB29E2" w:rsidRDefault="00990F4F" w:rsidP="00BB29E2">
      <w:pPr>
        <w:spacing w:line="360" w:lineRule="auto"/>
        <w:ind w:left="382"/>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 xml:space="preserve"> </w:t>
      </w:r>
    </w:p>
    <w:p w14:paraId="4770D3B0" w14:textId="4925D125" w:rsidR="00D7376E" w:rsidRPr="00F16206" w:rsidRDefault="00D7376E" w:rsidP="00F16206">
      <w:pPr>
        <w:spacing w:line="360" w:lineRule="auto"/>
        <w:contextualSpacing/>
        <w:jc w:val="both"/>
        <w:rPr>
          <w:rFonts w:ascii="Times New Roman" w:eastAsia="Calibri" w:hAnsi="Times New Roman" w:cs="Times New Roman"/>
          <w:b/>
          <w:i/>
          <w:sz w:val="21"/>
          <w:szCs w:val="21"/>
          <w:lang w:eastAsia="en-US"/>
        </w:rPr>
      </w:pPr>
      <w:r w:rsidRPr="00F16206">
        <w:rPr>
          <w:rFonts w:ascii="Times New Roman" w:eastAsia="Calibri" w:hAnsi="Times New Roman" w:cs="Times New Roman"/>
          <w:b/>
          <w:sz w:val="21"/>
          <w:szCs w:val="21"/>
          <w:lang w:eastAsia="en-US"/>
        </w:rPr>
        <w:t xml:space="preserve">The rationale for seeking and </w:t>
      </w:r>
      <w:r w:rsidR="00FB2057" w:rsidRPr="00F16206">
        <w:rPr>
          <w:rFonts w:ascii="Times New Roman" w:eastAsia="Calibri" w:hAnsi="Times New Roman" w:cs="Times New Roman"/>
          <w:b/>
          <w:sz w:val="21"/>
          <w:szCs w:val="21"/>
          <w:lang w:eastAsia="en-US"/>
        </w:rPr>
        <w:t>retaining a</w:t>
      </w:r>
      <w:r w:rsidR="00DB6E1D" w:rsidRPr="00F16206">
        <w:rPr>
          <w:rFonts w:ascii="Times New Roman" w:eastAsia="Calibri" w:hAnsi="Times New Roman" w:cs="Times New Roman"/>
          <w:b/>
          <w:sz w:val="21"/>
          <w:szCs w:val="21"/>
          <w:lang w:eastAsia="en-US"/>
        </w:rPr>
        <w:t xml:space="preserve"> </w:t>
      </w:r>
      <w:r w:rsidRPr="00F16206">
        <w:rPr>
          <w:rFonts w:ascii="Times New Roman" w:eastAsia="Calibri" w:hAnsi="Times New Roman" w:cs="Times New Roman"/>
          <w:b/>
          <w:sz w:val="21"/>
          <w:szCs w:val="21"/>
          <w:lang w:eastAsia="en-US"/>
        </w:rPr>
        <w:t>staff member’s personal data is as follows:</w:t>
      </w:r>
    </w:p>
    <w:p w14:paraId="4E75D157" w14:textId="77777777" w:rsidR="00D7376E" w:rsidRPr="00BB29E2" w:rsidRDefault="00D7376E" w:rsidP="00BB29E2">
      <w:pPr>
        <w:spacing w:line="360" w:lineRule="auto"/>
        <w:ind w:left="743"/>
        <w:contextualSpacing/>
        <w:jc w:val="both"/>
        <w:rPr>
          <w:rFonts w:ascii="Times New Roman" w:eastAsia="Calibri" w:hAnsi="Times New Roman" w:cs="Times New Roman"/>
          <w:i/>
          <w:sz w:val="21"/>
          <w:szCs w:val="21"/>
          <w:lang w:eastAsia="en-US"/>
        </w:rPr>
      </w:pPr>
    </w:p>
    <w:p w14:paraId="18ECDE9C" w14:textId="77777777" w:rsidR="00990F4F" w:rsidRPr="00BB29E2" w:rsidRDefault="00D7376E" w:rsidP="00A2184D">
      <w:pPr>
        <w:numPr>
          <w:ilvl w:val="0"/>
          <w:numId w:val="7"/>
        </w:numPr>
        <w:spacing w:line="360" w:lineRule="auto"/>
        <w:ind w:left="743" w:hanging="284"/>
        <w:contextualSpacing/>
        <w:jc w:val="both"/>
        <w:rPr>
          <w:rFonts w:ascii="Times New Roman" w:eastAsia="Calibri" w:hAnsi="Times New Roman" w:cs="Times New Roman"/>
          <w:i/>
          <w:sz w:val="21"/>
          <w:szCs w:val="21"/>
          <w:lang w:eastAsia="en-US"/>
        </w:rPr>
      </w:pPr>
      <w:r w:rsidRPr="00BB29E2">
        <w:rPr>
          <w:rFonts w:ascii="Times New Roman" w:eastAsia="Calibri" w:hAnsi="Times New Roman" w:cs="Times New Roman"/>
          <w:sz w:val="21"/>
          <w:szCs w:val="21"/>
          <w:lang w:eastAsia="en-US"/>
        </w:rPr>
        <w:t xml:space="preserve">to facilitate </w:t>
      </w:r>
      <w:r w:rsidR="00990F4F" w:rsidRPr="00BB29E2">
        <w:rPr>
          <w:rFonts w:ascii="Times New Roman" w:eastAsia="Calibri" w:hAnsi="Times New Roman" w:cs="Times New Roman"/>
          <w:sz w:val="21"/>
          <w:szCs w:val="21"/>
          <w:lang w:eastAsia="en-US"/>
        </w:rPr>
        <w:t xml:space="preserve">the management and administration of school business </w:t>
      </w:r>
    </w:p>
    <w:p w14:paraId="5224BEA4" w14:textId="77777777" w:rsidR="00D7376E" w:rsidRPr="00BB29E2" w:rsidRDefault="00990F4F" w:rsidP="00A2184D">
      <w:pPr>
        <w:numPr>
          <w:ilvl w:val="0"/>
          <w:numId w:val="7"/>
        </w:numPr>
        <w:spacing w:line="360" w:lineRule="auto"/>
        <w:ind w:left="743" w:hanging="284"/>
        <w:contextualSpacing/>
        <w:jc w:val="both"/>
        <w:rPr>
          <w:rFonts w:ascii="Times New Roman" w:eastAsia="Calibri" w:hAnsi="Times New Roman" w:cs="Times New Roman"/>
          <w:i/>
          <w:sz w:val="21"/>
          <w:szCs w:val="21"/>
          <w:lang w:eastAsia="en-US"/>
        </w:rPr>
      </w:pPr>
      <w:r w:rsidRPr="00BB29E2">
        <w:rPr>
          <w:rFonts w:ascii="Times New Roman" w:eastAsia="Calibri" w:hAnsi="Times New Roman" w:cs="Times New Roman"/>
          <w:sz w:val="21"/>
          <w:szCs w:val="21"/>
          <w:lang w:eastAsia="en-US"/>
        </w:rPr>
        <w:t xml:space="preserve">to facilitate the payment of staff, and calculate other benefits/ entitlements </w:t>
      </w:r>
    </w:p>
    <w:p w14:paraId="66B28DB7" w14:textId="77777777" w:rsidR="00990F4F" w:rsidRPr="00BB29E2" w:rsidRDefault="00990F4F" w:rsidP="00A2184D">
      <w:pPr>
        <w:numPr>
          <w:ilvl w:val="0"/>
          <w:numId w:val="7"/>
        </w:numPr>
        <w:spacing w:line="360" w:lineRule="auto"/>
        <w:ind w:left="743" w:hanging="284"/>
        <w:contextualSpacing/>
        <w:jc w:val="both"/>
        <w:rPr>
          <w:rFonts w:ascii="Times New Roman" w:eastAsia="Calibri" w:hAnsi="Times New Roman" w:cs="Times New Roman"/>
          <w:i/>
          <w:sz w:val="21"/>
          <w:szCs w:val="21"/>
          <w:lang w:eastAsia="en-US"/>
        </w:rPr>
      </w:pPr>
      <w:r w:rsidRPr="00BB29E2">
        <w:rPr>
          <w:rFonts w:ascii="Times New Roman" w:eastAsia="Calibri" w:hAnsi="Times New Roman" w:cs="Times New Roman"/>
          <w:sz w:val="21"/>
          <w:szCs w:val="21"/>
          <w:lang w:eastAsia="en-US"/>
        </w:rPr>
        <w:t>to facilitate pension payments in the future</w:t>
      </w:r>
    </w:p>
    <w:p w14:paraId="6AF39426" w14:textId="77777777" w:rsidR="00990F4F" w:rsidRPr="00BB29E2" w:rsidRDefault="00D7376E" w:rsidP="00A2184D">
      <w:pPr>
        <w:numPr>
          <w:ilvl w:val="0"/>
          <w:numId w:val="7"/>
        </w:numPr>
        <w:spacing w:line="360" w:lineRule="auto"/>
        <w:ind w:left="743" w:hanging="284"/>
        <w:contextualSpacing/>
        <w:jc w:val="both"/>
        <w:rPr>
          <w:rFonts w:ascii="Times New Roman" w:eastAsia="Calibri" w:hAnsi="Times New Roman" w:cs="Times New Roman"/>
          <w:i/>
          <w:sz w:val="21"/>
          <w:szCs w:val="21"/>
          <w:lang w:eastAsia="en-US"/>
        </w:rPr>
      </w:pPr>
      <w:r w:rsidRPr="00BB29E2">
        <w:rPr>
          <w:rFonts w:ascii="Times New Roman" w:eastAsia="Calibri" w:hAnsi="Times New Roman" w:cs="Times New Roman"/>
          <w:sz w:val="21"/>
          <w:szCs w:val="21"/>
          <w:lang w:eastAsia="en-US"/>
        </w:rPr>
        <w:t xml:space="preserve">to manage </w:t>
      </w:r>
      <w:r w:rsidR="00990F4F" w:rsidRPr="00BB29E2">
        <w:rPr>
          <w:rFonts w:ascii="Times New Roman" w:eastAsia="Calibri" w:hAnsi="Times New Roman" w:cs="Times New Roman"/>
          <w:sz w:val="21"/>
          <w:szCs w:val="21"/>
          <w:lang w:eastAsia="en-US"/>
        </w:rPr>
        <w:t xml:space="preserve">human resources </w:t>
      </w:r>
    </w:p>
    <w:p w14:paraId="1D875A83" w14:textId="4FEA0E91" w:rsidR="00990F4F" w:rsidRPr="00BB29E2" w:rsidRDefault="00DB6E1D" w:rsidP="00A2184D">
      <w:pPr>
        <w:numPr>
          <w:ilvl w:val="0"/>
          <w:numId w:val="7"/>
        </w:numPr>
        <w:spacing w:line="360" w:lineRule="auto"/>
        <w:ind w:left="743" w:hanging="284"/>
        <w:contextualSpacing/>
        <w:jc w:val="both"/>
        <w:rPr>
          <w:rFonts w:ascii="Times New Roman" w:eastAsia="Calibri" w:hAnsi="Times New Roman" w:cs="Times New Roman"/>
          <w:i/>
          <w:sz w:val="21"/>
          <w:szCs w:val="21"/>
          <w:lang w:eastAsia="en-US"/>
        </w:rPr>
      </w:pPr>
      <w:r w:rsidRPr="00BB29E2">
        <w:rPr>
          <w:rFonts w:ascii="Times New Roman" w:eastAsia="Calibri" w:hAnsi="Times New Roman" w:cs="Times New Roman"/>
          <w:sz w:val="21"/>
          <w:szCs w:val="21"/>
          <w:lang w:eastAsia="en-US"/>
        </w:rPr>
        <w:t xml:space="preserve">to </w:t>
      </w:r>
      <w:r w:rsidR="00990F4F" w:rsidRPr="00BB29E2">
        <w:rPr>
          <w:rFonts w:ascii="Times New Roman" w:eastAsia="Calibri" w:hAnsi="Times New Roman" w:cs="Times New Roman"/>
          <w:sz w:val="21"/>
          <w:szCs w:val="21"/>
          <w:lang w:eastAsia="en-US"/>
        </w:rPr>
        <w:t xml:space="preserve">record promotions made (documentation relating to promotions applied for) and changes in responsibilities etc. </w:t>
      </w:r>
    </w:p>
    <w:p w14:paraId="6CA80BDC" w14:textId="588FBC12" w:rsidR="00990F4F" w:rsidRPr="00BB29E2" w:rsidRDefault="00990F4F" w:rsidP="00A2184D">
      <w:pPr>
        <w:numPr>
          <w:ilvl w:val="0"/>
          <w:numId w:val="7"/>
        </w:numPr>
        <w:spacing w:line="360" w:lineRule="auto"/>
        <w:ind w:left="743" w:hanging="284"/>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 xml:space="preserve">to enable the school to comply with its obligations as an employer under </w:t>
      </w:r>
      <w:r w:rsidR="00697027">
        <w:rPr>
          <w:rFonts w:ascii="Times New Roman" w:eastAsia="Calibri" w:hAnsi="Times New Roman" w:cs="Times New Roman"/>
          <w:sz w:val="21"/>
          <w:szCs w:val="21"/>
          <w:lang w:eastAsia="en-US"/>
        </w:rPr>
        <w:t>the Safety, Health and Welfare a</w:t>
      </w:r>
      <w:r w:rsidRPr="00BB29E2">
        <w:rPr>
          <w:rFonts w:ascii="Times New Roman" w:eastAsia="Calibri" w:hAnsi="Times New Roman" w:cs="Times New Roman"/>
          <w:sz w:val="21"/>
          <w:szCs w:val="21"/>
          <w:lang w:eastAsia="en-US"/>
        </w:rPr>
        <w:t xml:space="preserve">t Work Act 2005 </w:t>
      </w:r>
    </w:p>
    <w:p w14:paraId="05DBE093" w14:textId="77777777" w:rsidR="00990F4F" w:rsidRPr="00BB29E2" w:rsidRDefault="00990F4F" w:rsidP="00A2184D">
      <w:pPr>
        <w:numPr>
          <w:ilvl w:val="0"/>
          <w:numId w:val="7"/>
        </w:numPr>
        <w:spacing w:line="360" w:lineRule="auto"/>
        <w:ind w:left="743" w:hanging="284"/>
        <w:contextualSpacing/>
        <w:jc w:val="both"/>
        <w:rPr>
          <w:rFonts w:ascii="Times New Roman" w:eastAsia="Calibri" w:hAnsi="Times New Roman" w:cs="Times New Roman"/>
          <w:sz w:val="21"/>
          <w:szCs w:val="21"/>
          <w:lang w:eastAsia="en-US"/>
        </w:rPr>
      </w:pPr>
      <w:r w:rsidRPr="00BB29E2">
        <w:rPr>
          <w:rFonts w:ascii="Times New Roman" w:eastAsia="Calibri" w:hAnsi="Times New Roman" w:cs="Times New Roman"/>
          <w:sz w:val="21"/>
          <w:szCs w:val="21"/>
          <w:lang w:eastAsia="en-US"/>
        </w:rPr>
        <w:t xml:space="preserve">to enable the school to comply with requirements set down by the Department of Education and Skills, the Revenue Commissioners, the National Council for Special Education, TUSLA, the HSE, and any other governmental, statutory and/or regulatory departments and/or agencies  </w:t>
      </w:r>
    </w:p>
    <w:p w14:paraId="5F431F5F" w14:textId="613DC2C1" w:rsidR="00990F4F" w:rsidRPr="00BB29E2" w:rsidRDefault="00990F4F" w:rsidP="00A2184D">
      <w:pPr>
        <w:numPr>
          <w:ilvl w:val="0"/>
          <w:numId w:val="7"/>
        </w:numPr>
        <w:spacing w:line="360" w:lineRule="auto"/>
        <w:ind w:left="743" w:hanging="284"/>
        <w:contextualSpacing/>
        <w:jc w:val="both"/>
        <w:rPr>
          <w:rFonts w:ascii="Times New Roman" w:eastAsia="Calibri" w:hAnsi="Times New Roman" w:cs="Times New Roman"/>
          <w:i/>
          <w:sz w:val="21"/>
          <w:szCs w:val="21"/>
          <w:lang w:eastAsia="en-US"/>
        </w:rPr>
      </w:pPr>
      <w:r w:rsidRPr="00BB29E2">
        <w:rPr>
          <w:rFonts w:ascii="Times New Roman" w:eastAsia="Calibri" w:hAnsi="Times New Roman" w:cs="Times New Roman"/>
          <w:sz w:val="21"/>
          <w:szCs w:val="21"/>
          <w:lang w:eastAsia="en-US"/>
        </w:rPr>
        <w:t>for compliance with legislation relevant to the school.</w:t>
      </w:r>
    </w:p>
    <w:p w14:paraId="2D1773A7" w14:textId="77777777" w:rsidR="00D7376E" w:rsidRPr="00BB29E2" w:rsidRDefault="00D7376E" w:rsidP="00BB29E2">
      <w:pPr>
        <w:spacing w:line="360" w:lineRule="auto"/>
        <w:contextualSpacing/>
        <w:jc w:val="both"/>
        <w:rPr>
          <w:rFonts w:ascii="Times New Roman" w:eastAsia="Calibri" w:hAnsi="Times New Roman" w:cs="Times New Roman"/>
          <w:sz w:val="21"/>
          <w:szCs w:val="21"/>
          <w:lang w:eastAsia="en-US"/>
        </w:rPr>
      </w:pPr>
    </w:p>
    <w:p w14:paraId="58404187" w14:textId="7D944DD2" w:rsidR="00D7376E" w:rsidRPr="00BB29E2" w:rsidRDefault="00D7376E" w:rsidP="00BB29E2">
      <w:pPr>
        <w:tabs>
          <w:tab w:val="left" w:pos="1134"/>
        </w:tabs>
        <w:spacing w:line="360" w:lineRule="auto"/>
        <w:ind w:left="567"/>
        <w:contextualSpacing/>
        <w:jc w:val="both"/>
        <w:rPr>
          <w:rFonts w:ascii="Times New Roman" w:eastAsia="Calibri" w:hAnsi="Times New Roman" w:cs="Times New Roman"/>
          <w:sz w:val="21"/>
          <w:szCs w:val="21"/>
          <w:lang w:val="en-IE" w:eastAsia="en-US"/>
        </w:rPr>
      </w:pPr>
      <w:r w:rsidRPr="00BB29E2">
        <w:rPr>
          <w:rFonts w:ascii="Times New Roman" w:eastAsia="Calibri" w:hAnsi="Times New Roman" w:cs="Times New Roman"/>
          <w:sz w:val="21"/>
          <w:szCs w:val="21"/>
          <w:lang w:val="en-IE" w:eastAsia="en-US"/>
        </w:rPr>
        <w:t xml:space="preserve">Staff data is kept both in manual form, within a relevant filing system and on computer files. Computer files require </w:t>
      </w:r>
      <w:r w:rsidR="00DB6E1D" w:rsidRPr="00BB29E2">
        <w:rPr>
          <w:rFonts w:ascii="Times New Roman" w:eastAsia="Calibri" w:hAnsi="Times New Roman" w:cs="Times New Roman"/>
          <w:sz w:val="21"/>
          <w:szCs w:val="21"/>
          <w:lang w:val="en-IE" w:eastAsia="en-US"/>
        </w:rPr>
        <w:t xml:space="preserve">a </w:t>
      </w:r>
      <w:r w:rsidRPr="00BB29E2">
        <w:rPr>
          <w:rFonts w:ascii="Times New Roman" w:eastAsia="Calibri" w:hAnsi="Times New Roman" w:cs="Times New Roman"/>
          <w:sz w:val="21"/>
          <w:szCs w:val="21"/>
          <w:lang w:val="en-IE" w:eastAsia="en-US"/>
        </w:rPr>
        <w:t xml:space="preserve">password </w:t>
      </w:r>
      <w:r w:rsidR="00DB6E1D" w:rsidRPr="00BB29E2">
        <w:rPr>
          <w:rFonts w:ascii="Times New Roman" w:eastAsia="Calibri" w:hAnsi="Times New Roman" w:cs="Times New Roman"/>
          <w:sz w:val="21"/>
          <w:szCs w:val="21"/>
          <w:lang w:val="en-IE" w:eastAsia="en-US"/>
        </w:rPr>
        <w:t>and employees</w:t>
      </w:r>
      <w:r w:rsidRPr="00BB29E2">
        <w:rPr>
          <w:rFonts w:ascii="Times New Roman" w:eastAsia="Calibri" w:hAnsi="Times New Roman" w:cs="Times New Roman"/>
          <w:sz w:val="21"/>
          <w:szCs w:val="21"/>
          <w:lang w:val="en-IE" w:eastAsia="en-US"/>
        </w:rPr>
        <w:t xml:space="preserve"> are required to maintain the confidentiality of any data to which they have access.</w:t>
      </w:r>
    </w:p>
    <w:p w14:paraId="341EC1B1" w14:textId="77777777" w:rsidR="00D7376E" w:rsidRPr="00BB29E2" w:rsidRDefault="00D7376E" w:rsidP="00BB29E2">
      <w:pPr>
        <w:tabs>
          <w:tab w:val="left" w:pos="1134"/>
        </w:tabs>
        <w:spacing w:line="360" w:lineRule="auto"/>
        <w:ind w:left="567"/>
        <w:contextualSpacing/>
        <w:jc w:val="both"/>
        <w:rPr>
          <w:rFonts w:ascii="Times New Roman" w:eastAsia="Calibri" w:hAnsi="Times New Roman" w:cs="Times New Roman"/>
          <w:sz w:val="21"/>
          <w:szCs w:val="21"/>
          <w:lang w:val="en-IE" w:eastAsia="en-US"/>
        </w:rPr>
      </w:pPr>
    </w:p>
    <w:p w14:paraId="1AF9817D" w14:textId="77777777" w:rsidR="00D7376E" w:rsidRPr="00BB29E2" w:rsidRDefault="00D7376E" w:rsidP="00BB29E2">
      <w:pPr>
        <w:tabs>
          <w:tab w:val="left" w:pos="1134"/>
        </w:tabs>
        <w:spacing w:line="360" w:lineRule="auto"/>
        <w:ind w:left="567"/>
        <w:contextualSpacing/>
        <w:jc w:val="both"/>
        <w:rPr>
          <w:rFonts w:ascii="Times New Roman" w:eastAsia="Calibri" w:hAnsi="Times New Roman" w:cs="Times New Roman"/>
          <w:sz w:val="21"/>
          <w:szCs w:val="21"/>
          <w:lang w:val="en-IE" w:eastAsia="en-US"/>
        </w:rPr>
      </w:pPr>
    </w:p>
    <w:p w14:paraId="6C339244" w14:textId="44B5498C" w:rsidR="00D7376E" w:rsidRPr="001C2839" w:rsidRDefault="00971200" w:rsidP="001C2839">
      <w:pPr>
        <w:pStyle w:val="ListParagraph"/>
        <w:keepNext/>
        <w:numPr>
          <w:ilvl w:val="0"/>
          <w:numId w:val="5"/>
        </w:numPr>
        <w:spacing w:line="360" w:lineRule="auto"/>
        <w:ind w:left="540" w:hanging="540"/>
        <w:jc w:val="both"/>
        <w:rPr>
          <w:rFonts w:ascii="Times New Roman" w:hAnsi="Times New Roman" w:cs="Times New Roman"/>
          <w:b/>
          <w:szCs w:val="21"/>
        </w:rPr>
      </w:pPr>
      <w:r>
        <w:rPr>
          <w:rFonts w:ascii="Times New Roman" w:hAnsi="Times New Roman" w:cs="Times New Roman"/>
          <w:b/>
          <w:szCs w:val="21"/>
        </w:rPr>
        <w:lastRenderedPageBreak/>
        <w:t>B</w:t>
      </w:r>
      <w:r w:rsidR="00D7376E" w:rsidRPr="001C2839">
        <w:rPr>
          <w:rFonts w:ascii="Times New Roman" w:hAnsi="Times New Roman" w:cs="Times New Roman"/>
          <w:b/>
          <w:szCs w:val="21"/>
        </w:rPr>
        <w:t xml:space="preserve">oard of </w:t>
      </w:r>
      <w:r w:rsidR="00F16206">
        <w:rPr>
          <w:rFonts w:ascii="Times New Roman" w:hAnsi="Times New Roman" w:cs="Times New Roman"/>
          <w:b/>
          <w:szCs w:val="21"/>
        </w:rPr>
        <w:t>M</w:t>
      </w:r>
      <w:r w:rsidR="00D7376E" w:rsidRPr="001C2839">
        <w:rPr>
          <w:rFonts w:ascii="Times New Roman" w:hAnsi="Times New Roman" w:cs="Times New Roman"/>
          <w:b/>
          <w:szCs w:val="21"/>
        </w:rPr>
        <w:t xml:space="preserve">anagement records: </w:t>
      </w:r>
    </w:p>
    <w:p w14:paraId="117F2B40" w14:textId="77777777" w:rsidR="00D7376E" w:rsidRPr="00BB29E2" w:rsidRDefault="00D7376E" w:rsidP="00BB29E2">
      <w:pPr>
        <w:spacing w:line="360" w:lineRule="auto"/>
        <w:jc w:val="both"/>
        <w:rPr>
          <w:rFonts w:ascii="Times New Roman" w:hAnsi="Times New Roman" w:cs="Times New Roman"/>
          <w:sz w:val="21"/>
          <w:szCs w:val="21"/>
        </w:rPr>
      </w:pPr>
    </w:p>
    <w:p w14:paraId="56AAE322" w14:textId="501F56A6" w:rsidR="00D7376E" w:rsidRPr="00611FA8" w:rsidRDefault="00F16206" w:rsidP="00F16206">
      <w:pPr>
        <w:keepNext/>
        <w:spacing w:line="360" w:lineRule="auto"/>
        <w:contextualSpacing/>
        <w:jc w:val="both"/>
        <w:rPr>
          <w:rFonts w:ascii="Times New Roman" w:eastAsia="Calibri" w:hAnsi="Times New Roman" w:cs="Times New Roman"/>
          <w:b/>
          <w:i/>
          <w:sz w:val="22"/>
          <w:szCs w:val="21"/>
          <w:lang w:eastAsia="en-US"/>
        </w:rPr>
      </w:pPr>
      <w:r w:rsidRPr="00611FA8">
        <w:rPr>
          <w:rFonts w:ascii="Times New Roman" w:eastAsia="Calibri" w:hAnsi="Times New Roman" w:cs="Times New Roman"/>
          <w:b/>
          <w:i/>
          <w:sz w:val="22"/>
          <w:szCs w:val="21"/>
          <w:lang w:eastAsia="en-US"/>
        </w:rPr>
        <w:t xml:space="preserve">Categories of Board of Management Data: These </w:t>
      </w:r>
      <w:r w:rsidR="00D7376E" w:rsidRPr="00611FA8">
        <w:rPr>
          <w:rFonts w:ascii="Times New Roman" w:eastAsia="Calibri" w:hAnsi="Times New Roman" w:cs="Times New Roman"/>
          <w:b/>
          <w:i/>
          <w:sz w:val="22"/>
          <w:szCs w:val="21"/>
          <w:lang w:eastAsia="en-US"/>
        </w:rPr>
        <w:t>may include:</w:t>
      </w:r>
    </w:p>
    <w:p w14:paraId="74D8619F" w14:textId="77777777" w:rsidR="00D7376E" w:rsidRPr="00BB29E2" w:rsidRDefault="00D7376E" w:rsidP="00BB29E2">
      <w:pPr>
        <w:spacing w:line="360" w:lineRule="auto"/>
        <w:ind w:left="567"/>
        <w:jc w:val="both"/>
        <w:rPr>
          <w:rFonts w:ascii="Times New Roman" w:hAnsi="Times New Roman" w:cs="Times New Roman"/>
          <w:b/>
          <w:sz w:val="21"/>
          <w:szCs w:val="21"/>
        </w:rPr>
      </w:pPr>
    </w:p>
    <w:p w14:paraId="2C25FB89" w14:textId="30CA6E10" w:rsidR="00D7376E" w:rsidRPr="00BB29E2" w:rsidRDefault="00D7376E" w:rsidP="00A2184D">
      <w:pPr>
        <w:numPr>
          <w:ilvl w:val="0"/>
          <w:numId w:val="6"/>
        </w:numPr>
        <w:tabs>
          <w:tab w:val="clear" w:pos="360"/>
          <w:tab w:val="num" w:pos="1134"/>
        </w:tabs>
        <w:spacing w:line="360" w:lineRule="auto"/>
        <w:ind w:left="1134" w:hanging="567"/>
        <w:jc w:val="both"/>
        <w:rPr>
          <w:rFonts w:ascii="Times New Roman" w:hAnsi="Times New Roman" w:cs="Times New Roman"/>
          <w:sz w:val="21"/>
          <w:szCs w:val="21"/>
        </w:rPr>
      </w:pPr>
      <w:r w:rsidRPr="00BB29E2">
        <w:rPr>
          <w:rFonts w:ascii="Times New Roman" w:hAnsi="Times New Roman" w:cs="Times New Roman"/>
          <w:sz w:val="21"/>
          <w:szCs w:val="21"/>
        </w:rPr>
        <w:t xml:space="preserve">Name, address and contact details of each member of the </w:t>
      </w:r>
      <w:r w:rsidR="002A386E" w:rsidRPr="00BB29E2">
        <w:rPr>
          <w:rFonts w:ascii="Times New Roman" w:hAnsi="Times New Roman" w:cs="Times New Roman"/>
          <w:sz w:val="21"/>
          <w:szCs w:val="21"/>
        </w:rPr>
        <w:t>B</w:t>
      </w:r>
      <w:r w:rsidRPr="00BB29E2">
        <w:rPr>
          <w:rFonts w:ascii="Times New Roman" w:hAnsi="Times New Roman" w:cs="Times New Roman"/>
          <w:sz w:val="21"/>
          <w:szCs w:val="21"/>
        </w:rPr>
        <w:t xml:space="preserve">oard of </w:t>
      </w:r>
      <w:r w:rsidR="002A386E" w:rsidRPr="00BB29E2">
        <w:rPr>
          <w:rFonts w:ascii="Times New Roman" w:hAnsi="Times New Roman" w:cs="Times New Roman"/>
          <w:sz w:val="21"/>
          <w:szCs w:val="21"/>
        </w:rPr>
        <w:t>M</w:t>
      </w:r>
      <w:r w:rsidRPr="00BB29E2">
        <w:rPr>
          <w:rFonts w:ascii="Times New Roman" w:hAnsi="Times New Roman" w:cs="Times New Roman"/>
          <w:sz w:val="21"/>
          <w:szCs w:val="21"/>
        </w:rPr>
        <w:t>anagement (including former members</w:t>
      </w:r>
      <w:r w:rsidR="002A386E" w:rsidRPr="00BB29E2">
        <w:rPr>
          <w:rFonts w:ascii="Times New Roman" w:hAnsi="Times New Roman" w:cs="Times New Roman"/>
          <w:sz w:val="21"/>
          <w:szCs w:val="21"/>
        </w:rPr>
        <w:t>)</w:t>
      </w:r>
      <w:r w:rsidRPr="00BB29E2">
        <w:rPr>
          <w:rFonts w:ascii="Times New Roman" w:hAnsi="Times New Roman" w:cs="Times New Roman"/>
          <w:sz w:val="21"/>
          <w:szCs w:val="21"/>
        </w:rPr>
        <w:t xml:space="preserve"> </w:t>
      </w:r>
    </w:p>
    <w:p w14:paraId="482F8A77" w14:textId="77777777" w:rsidR="00D7376E" w:rsidRPr="00BB29E2" w:rsidRDefault="00D7376E" w:rsidP="00A2184D">
      <w:pPr>
        <w:numPr>
          <w:ilvl w:val="0"/>
          <w:numId w:val="6"/>
        </w:numPr>
        <w:tabs>
          <w:tab w:val="clear" w:pos="360"/>
          <w:tab w:val="num" w:pos="1134"/>
        </w:tabs>
        <w:spacing w:line="360" w:lineRule="auto"/>
        <w:ind w:left="1134" w:hanging="567"/>
        <w:jc w:val="both"/>
        <w:rPr>
          <w:rFonts w:ascii="Times New Roman" w:hAnsi="Times New Roman" w:cs="Times New Roman"/>
          <w:sz w:val="21"/>
          <w:szCs w:val="21"/>
        </w:rPr>
      </w:pPr>
      <w:r w:rsidRPr="00BB29E2">
        <w:rPr>
          <w:rFonts w:ascii="Times New Roman" w:hAnsi="Times New Roman" w:cs="Times New Roman"/>
          <w:sz w:val="21"/>
          <w:szCs w:val="21"/>
        </w:rPr>
        <w:t xml:space="preserve">Records in relation to appointments to the Board </w:t>
      </w:r>
    </w:p>
    <w:p w14:paraId="62DFCCF2" w14:textId="5D4EF92A" w:rsidR="00D7376E" w:rsidRPr="00BB29E2" w:rsidRDefault="00D7376E" w:rsidP="00A2184D">
      <w:pPr>
        <w:numPr>
          <w:ilvl w:val="0"/>
          <w:numId w:val="6"/>
        </w:numPr>
        <w:tabs>
          <w:tab w:val="clear" w:pos="360"/>
          <w:tab w:val="num" w:pos="1134"/>
        </w:tabs>
        <w:spacing w:line="360" w:lineRule="auto"/>
        <w:ind w:left="1134" w:hanging="567"/>
        <w:jc w:val="both"/>
        <w:rPr>
          <w:rFonts w:ascii="Times New Roman" w:hAnsi="Times New Roman" w:cs="Times New Roman"/>
          <w:sz w:val="21"/>
          <w:szCs w:val="21"/>
        </w:rPr>
      </w:pPr>
      <w:r w:rsidRPr="00BB29E2">
        <w:rPr>
          <w:rFonts w:ascii="Times New Roman" w:hAnsi="Times New Roman" w:cs="Times New Roman"/>
          <w:sz w:val="21"/>
          <w:szCs w:val="21"/>
        </w:rPr>
        <w:t xml:space="preserve">Minutes of Board of Management meetings and correspondence to the Board </w:t>
      </w:r>
      <w:r w:rsidR="002A386E" w:rsidRPr="00BB29E2">
        <w:rPr>
          <w:rFonts w:ascii="Times New Roman" w:hAnsi="Times New Roman" w:cs="Times New Roman"/>
          <w:sz w:val="21"/>
          <w:szCs w:val="21"/>
        </w:rPr>
        <w:t>that</w:t>
      </w:r>
      <w:r w:rsidRPr="00BB29E2">
        <w:rPr>
          <w:rFonts w:ascii="Times New Roman" w:hAnsi="Times New Roman" w:cs="Times New Roman"/>
          <w:sz w:val="21"/>
          <w:szCs w:val="21"/>
        </w:rPr>
        <w:t xml:space="preserve"> may include references to particular individuals. </w:t>
      </w:r>
    </w:p>
    <w:p w14:paraId="3EC65853" w14:textId="77777777" w:rsidR="00D7376E" w:rsidRPr="00BB29E2" w:rsidRDefault="00D7376E" w:rsidP="00BB29E2">
      <w:pPr>
        <w:spacing w:line="360" w:lineRule="auto"/>
        <w:ind w:left="1134"/>
        <w:jc w:val="both"/>
        <w:rPr>
          <w:rFonts w:ascii="Times New Roman" w:hAnsi="Times New Roman" w:cs="Times New Roman"/>
          <w:sz w:val="21"/>
          <w:szCs w:val="21"/>
        </w:rPr>
      </w:pPr>
    </w:p>
    <w:p w14:paraId="5A373E05" w14:textId="60FE3113" w:rsidR="002A1EFB" w:rsidRPr="00611FA8" w:rsidRDefault="00F55A52" w:rsidP="00611FA8">
      <w:pPr>
        <w:spacing w:line="360" w:lineRule="auto"/>
        <w:jc w:val="both"/>
        <w:rPr>
          <w:rFonts w:ascii="Times New Roman" w:hAnsi="Times New Roman" w:cs="Times New Roman"/>
          <w:b/>
          <w:sz w:val="21"/>
          <w:szCs w:val="21"/>
        </w:rPr>
      </w:pPr>
      <w:r w:rsidRPr="00611FA8">
        <w:rPr>
          <w:rFonts w:ascii="Times New Roman" w:eastAsia="Calibri" w:hAnsi="Times New Roman" w:cs="Times New Roman"/>
          <w:b/>
          <w:sz w:val="21"/>
          <w:szCs w:val="21"/>
          <w:lang w:eastAsia="en-US"/>
        </w:rPr>
        <w:t xml:space="preserve">The rationale for seeking and retaining Board of </w:t>
      </w:r>
      <w:r w:rsidR="002A386E" w:rsidRPr="00611FA8">
        <w:rPr>
          <w:rFonts w:ascii="Times New Roman" w:eastAsia="Calibri" w:hAnsi="Times New Roman" w:cs="Times New Roman"/>
          <w:b/>
          <w:sz w:val="21"/>
          <w:szCs w:val="21"/>
          <w:lang w:eastAsia="en-US"/>
        </w:rPr>
        <w:t>Management</w:t>
      </w:r>
      <w:r w:rsidRPr="00611FA8">
        <w:rPr>
          <w:rFonts w:ascii="Times New Roman" w:eastAsia="Calibri" w:hAnsi="Times New Roman" w:cs="Times New Roman"/>
          <w:b/>
          <w:sz w:val="21"/>
          <w:szCs w:val="21"/>
          <w:lang w:eastAsia="en-US"/>
        </w:rPr>
        <w:t xml:space="preserve"> data is</w:t>
      </w:r>
      <w:r w:rsidR="002A1EFB" w:rsidRPr="00611FA8">
        <w:rPr>
          <w:rFonts w:ascii="Times New Roman" w:eastAsia="Calibri" w:hAnsi="Times New Roman" w:cs="Times New Roman"/>
          <w:b/>
          <w:sz w:val="21"/>
          <w:szCs w:val="21"/>
          <w:lang w:eastAsia="en-US"/>
        </w:rPr>
        <w:t xml:space="preserve"> as follows:</w:t>
      </w:r>
    </w:p>
    <w:p w14:paraId="145325CD" w14:textId="77777777" w:rsidR="002A1EFB" w:rsidRPr="00BB29E2" w:rsidRDefault="002A1EFB" w:rsidP="00BB29E2">
      <w:pPr>
        <w:spacing w:line="360" w:lineRule="auto"/>
        <w:ind w:left="567"/>
        <w:jc w:val="both"/>
        <w:rPr>
          <w:rFonts w:ascii="Times New Roman" w:hAnsi="Times New Roman" w:cs="Times New Roman"/>
          <w:b/>
          <w:sz w:val="21"/>
          <w:szCs w:val="21"/>
        </w:rPr>
      </w:pPr>
    </w:p>
    <w:p w14:paraId="54DDF719" w14:textId="26076251" w:rsidR="00D7376E" w:rsidRPr="00611FA8" w:rsidRDefault="002A1EFB" w:rsidP="00611FA8">
      <w:pPr>
        <w:pStyle w:val="ListParagraph"/>
        <w:numPr>
          <w:ilvl w:val="0"/>
          <w:numId w:val="42"/>
        </w:numPr>
        <w:spacing w:line="360" w:lineRule="auto"/>
        <w:ind w:left="1170" w:hanging="630"/>
        <w:jc w:val="both"/>
        <w:rPr>
          <w:rFonts w:ascii="Times New Roman" w:hAnsi="Times New Roman" w:cs="Times New Roman"/>
          <w:b/>
          <w:sz w:val="21"/>
          <w:szCs w:val="21"/>
        </w:rPr>
      </w:pPr>
      <w:r w:rsidRPr="00611FA8">
        <w:rPr>
          <w:rFonts w:ascii="Times New Roman" w:hAnsi="Times New Roman" w:cs="Times New Roman"/>
          <w:sz w:val="21"/>
          <w:szCs w:val="21"/>
        </w:rPr>
        <w:t>T</w:t>
      </w:r>
      <w:r w:rsidR="00D7376E" w:rsidRPr="00611FA8">
        <w:rPr>
          <w:rFonts w:ascii="Times New Roman" w:hAnsi="Times New Roman" w:cs="Times New Roman"/>
          <w:sz w:val="21"/>
          <w:szCs w:val="21"/>
        </w:rPr>
        <w:t xml:space="preserve">o enable the Board of Management to operate in accordance with the Education Act 1998 and other applicable legislation and to maintain a record of </w:t>
      </w:r>
      <w:r w:rsidR="002A386E" w:rsidRPr="00611FA8">
        <w:rPr>
          <w:rFonts w:ascii="Times New Roman" w:hAnsi="Times New Roman" w:cs="Times New Roman"/>
          <w:sz w:val="21"/>
          <w:szCs w:val="21"/>
        </w:rPr>
        <w:t>B</w:t>
      </w:r>
      <w:r w:rsidR="00D7376E" w:rsidRPr="00611FA8">
        <w:rPr>
          <w:rFonts w:ascii="Times New Roman" w:hAnsi="Times New Roman" w:cs="Times New Roman"/>
          <w:sz w:val="21"/>
          <w:szCs w:val="21"/>
        </w:rPr>
        <w:t xml:space="preserve">oard appointments and decisions. </w:t>
      </w:r>
    </w:p>
    <w:p w14:paraId="625D5AD0" w14:textId="77777777" w:rsidR="00D7376E" w:rsidRPr="00BB29E2" w:rsidRDefault="00D7376E" w:rsidP="00BB29E2">
      <w:pPr>
        <w:spacing w:line="360" w:lineRule="auto"/>
        <w:jc w:val="both"/>
        <w:rPr>
          <w:rFonts w:ascii="Times New Roman" w:hAnsi="Times New Roman" w:cs="Times New Roman"/>
          <w:b/>
          <w:sz w:val="21"/>
          <w:szCs w:val="21"/>
        </w:rPr>
      </w:pPr>
    </w:p>
    <w:p w14:paraId="3271CA82" w14:textId="1D3A74F8" w:rsidR="00F55A52" w:rsidRPr="00611FA8" w:rsidRDefault="00F55A52" w:rsidP="00611FA8">
      <w:pPr>
        <w:pStyle w:val="ListParagraph"/>
        <w:numPr>
          <w:ilvl w:val="0"/>
          <w:numId w:val="42"/>
        </w:numPr>
        <w:tabs>
          <w:tab w:val="left" w:pos="1134"/>
        </w:tabs>
        <w:spacing w:line="360" w:lineRule="auto"/>
        <w:ind w:left="1170" w:hanging="630"/>
        <w:jc w:val="both"/>
        <w:rPr>
          <w:rFonts w:ascii="Times New Roman" w:eastAsia="Calibri" w:hAnsi="Times New Roman" w:cs="Times New Roman"/>
          <w:sz w:val="21"/>
          <w:szCs w:val="21"/>
          <w:lang w:val="en-IE" w:eastAsia="en-US"/>
        </w:rPr>
      </w:pPr>
      <w:r w:rsidRPr="00611FA8">
        <w:rPr>
          <w:rFonts w:ascii="Times New Roman" w:eastAsia="Calibri" w:hAnsi="Times New Roman" w:cs="Times New Roman"/>
          <w:sz w:val="21"/>
          <w:szCs w:val="21"/>
          <w:lang w:val="en-IE" w:eastAsia="en-US"/>
        </w:rPr>
        <w:t xml:space="preserve">Board of Management data is kept both in manual form, within a relevant filing system and on computer files. Computer files require </w:t>
      </w:r>
      <w:r w:rsidR="00B3044A" w:rsidRPr="00611FA8">
        <w:rPr>
          <w:rFonts w:ascii="Times New Roman" w:eastAsia="Calibri" w:hAnsi="Times New Roman" w:cs="Times New Roman"/>
          <w:sz w:val="21"/>
          <w:szCs w:val="21"/>
          <w:lang w:val="en-IE" w:eastAsia="en-US"/>
        </w:rPr>
        <w:t xml:space="preserve">a </w:t>
      </w:r>
      <w:r w:rsidRPr="00611FA8">
        <w:rPr>
          <w:rFonts w:ascii="Times New Roman" w:eastAsia="Calibri" w:hAnsi="Times New Roman" w:cs="Times New Roman"/>
          <w:sz w:val="21"/>
          <w:szCs w:val="21"/>
          <w:lang w:val="en-IE" w:eastAsia="en-US"/>
        </w:rPr>
        <w:t xml:space="preserve">password </w:t>
      </w:r>
      <w:r w:rsidR="002A386E" w:rsidRPr="00611FA8">
        <w:rPr>
          <w:rFonts w:ascii="Times New Roman" w:eastAsia="Calibri" w:hAnsi="Times New Roman" w:cs="Times New Roman"/>
          <w:sz w:val="21"/>
          <w:szCs w:val="21"/>
          <w:lang w:val="en-IE" w:eastAsia="en-US"/>
        </w:rPr>
        <w:t>and employees</w:t>
      </w:r>
      <w:r w:rsidRPr="00611FA8">
        <w:rPr>
          <w:rFonts w:ascii="Times New Roman" w:eastAsia="Calibri" w:hAnsi="Times New Roman" w:cs="Times New Roman"/>
          <w:sz w:val="21"/>
          <w:szCs w:val="21"/>
          <w:lang w:val="en-IE" w:eastAsia="en-US"/>
        </w:rPr>
        <w:t xml:space="preserve"> are required to maintain the confidentiality of any data to which they have access.</w:t>
      </w:r>
    </w:p>
    <w:p w14:paraId="5272BB1C" w14:textId="77777777" w:rsidR="002A1EFB" w:rsidRPr="00BB29E2" w:rsidRDefault="002A1EFB" w:rsidP="00BB29E2">
      <w:pPr>
        <w:tabs>
          <w:tab w:val="left" w:pos="1134"/>
        </w:tabs>
        <w:spacing w:line="360" w:lineRule="auto"/>
        <w:ind w:left="567"/>
        <w:contextualSpacing/>
        <w:jc w:val="both"/>
        <w:rPr>
          <w:rFonts w:ascii="Times New Roman" w:eastAsia="Calibri" w:hAnsi="Times New Roman" w:cs="Times New Roman"/>
          <w:sz w:val="21"/>
          <w:szCs w:val="21"/>
          <w:lang w:val="en-IE" w:eastAsia="en-US"/>
        </w:rPr>
      </w:pPr>
    </w:p>
    <w:p w14:paraId="379A99D2" w14:textId="77777777" w:rsidR="00BA6C33" w:rsidRDefault="00BA6C33">
      <w:pPr>
        <w:rPr>
          <w:rFonts w:ascii="Times New Roman" w:hAnsi="Times New Roman" w:cs="Times New Roman"/>
          <w:b/>
          <w:szCs w:val="21"/>
          <w:highlight w:val="lightGray"/>
        </w:rPr>
      </w:pPr>
      <w:r>
        <w:rPr>
          <w:rFonts w:ascii="Times New Roman" w:hAnsi="Times New Roman" w:cs="Times New Roman"/>
          <w:b/>
          <w:szCs w:val="21"/>
          <w:highlight w:val="lightGray"/>
        </w:rPr>
        <w:br w:type="page"/>
      </w:r>
    </w:p>
    <w:p w14:paraId="7425C881" w14:textId="410BF1EB" w:rsidR="00F55A52" w:rsidRPr="00BA6C33" w:rsidRDefault="00BA6C33" w:rsidP="00BA6C33">
      <w:pPr>
        <w:keepNext/>
        <w:spacing w:line="360" w:lineRule="auto"/>
        <w:jc w:val="both"/>
        <w:rPr>
          <w:rFonts w:ascii="Times New Roman" w:hAnsi="Times New Roman" w:cs="Times New Roman"/>
          <w:b/>
          <w:szCs w:val="21"/>
        </w:rPr>
      </w:pPr>
      <w:r>
        <w:rPr>
          <w:rFonts w:ascii="Times New Roman" w:hAnsi="Times New Roman" w:cs="Times New Roman"/>
          <w:b/>
          <w:szCs w:val="21"/>
        </w:rPr>
        <w:lastRenderedPageBreak/>
        <w:t>D</w:t>
      </w:r>
      <w:r>
        <w:rPr>
          <w:rFonts w:ascii="Times New Roman" w:hAnsi="Times New Roman" w:cs="Times New Roman"/>
          <w:b/>
          <w:szCs w:val="21"/>
        </w:rPr>
        <w:tab/>
      </w:r>
      <w:r w:rsidR="00F55A52" w:rsidRPr="00BA6C33">
        <w:rPr>
          <w:rFonts w:ascii="Times New Roman" w:hAnsi="Times New Roman" w:cs="Times New Roman"/>
          <w:b/>
          <w:szCs w:val="21"/>
        </w:rPr>
        <w:t>Creditors/Debtors</w:t>
      </w:r>
    </w:p>
    <w:p w14:paraId="6889F4E6" w14:textId="77777777" w:rsidR="00F55A52" w:rsidRPr="00BB29E2" w:rsidRDefault="00F55A52" w:rsidP="00BB29E2">
      <w:pPr>
        <w:spacing w:line="360" w:lineRule="auto"/>
        <w:ind w:left="567"/>
        <w:jc w:val="both"/>
        <w:rPr>
          <w:rFonts w:ascii="Times New Roman" w:hAnsi="Times New Roman" w:cs="Times New Roman"/>
          <w:sz w:val="21"/>
          <w:szCs w:val="21"/>
        </w:rPr>
      </w:pPr>
    </w:p>
    <w:p w14:paraId="0F850355" w14:textId="6804B148" w:rsidR="00F55A52" w:rsidRPr="000640E9" w:rsidRDefault="000640E9" w:rsidP="000640E9">
      <w:pPr>
        <w:keepNext/>
        <w:spacing w:line="360" w:lineRule="auto"/>
        <w:contextualSpacing/>
        <w:jc w:val="both"/>
        <w:rPr>
          <w:rFonts w:ascii="Times New Roman" w:eastAsia="Calibri" w:hAnsi="Times New Roman" w:cs="Times New Roman"/>
          <w:b/>
          <w:i/>
          <w:sz w:val="22"/>
          <w:szCs w:val="21"/>
          <w:lang w:eastAsia="en-US"/>
        </w:rPr>
      </w:pPr>
      <w:r w:rsidRPr="000640E9">
        <w:rPr>
          <w:rFonts w:ascii="Times New Roman" w:eastAsia="Calibri" w:hAnsi="Times New Roman" w:cs="Times New Roman"/>
          <w:b/>
          <w:i/>
          <w:sz w:val="22"/>
          <w:szCs w:val="21"/>
          <w:lang w:eastAsia="en-US"/>
        </w:rPr>
        <w:t>Categories of C</w:t>
      </w:r>
      <w:r w:rsidR="00F55A52" w:rsidRPr="000640E9">
        <w:rPr>
          <w:rFonts w:ascii="Times New Roman" w:eastAsia="Calibri" w:hAnsi="Times New Roman" w:cs="Times New Roman"/>
          <w:b/>
          <w:i/>
          <w:sz w:val="22"/>
          <w:szCs w:val="21"/>
          <w:lang w:eastAsia="en-US"/>
        </w:rPr>
        <w:t>reditors</w:t>
      </w:r>
      <w:r w:rsidRPr="000640E9">
        <w:rPr>
          <w:rFonts w:ascii="Times New Roman" w:eastAsia="Calibri" w:hAnsi="Times New Roman" w:cs="Times New Roman"/>
          <w:b/>
          <w:i/>
          <w:sz w:val="22"/>
          <w:szCs w:val="21"/>
          <w:lang w:eastAsia="en-US"/>
        </w:rPr>
        <w:t>/Debtors Data: These may include</w:t>
      </w:r>
    </w:p>
    <w:p w14:paraId="7CDD9D4E" w14:textId="77777777" w:rsidR="00F55A52" w:rsidRPr="00BB29E2" w:rsidRDefault="00F55A52" w:rsidP="00BB29E2">
      <w:pPr>
        <w:spacing w:line="360" w:lineRule="auto"/>
        <w:ind w:left="567"/>
        <w:jc w:val="both"/>
        <w:rPr>
          <w:rFonts w:ascii="Times New Roman" w:hAnsi="Times New Roman" w:cs="Times New Roman"/>
          <w:sz w:val="21"/>
          <w:szCs w:val="21"/>
        </w:rPr>
      </w:pPr>
    </w:p>
    <w:p w14:paraId="5CE8B9D6" w14:textId="77777777" w:rsidR="00F55A52" w:rsidRPr="00BB29E2" w:rsidRDefault="00F55A52" w:rsidP="00A2184D">
      <w:pPr>
        <w:numPr>
          <w:ilvl w:val="0"/>
          <w:numId w:val="9"/>
        </w:numPr>
        <w:spacing w:line="360" w:lineRule="auto"/>
        <w:ind w:hanging="720"/>
        <w:jc w:val="both"/>
        <w:rPr>
          <w:rFonts w:ascii="Times New Roman" w:hAnsi="Times New Roman" w:cs="Times New Roman"/>
          <w:sz w:val="21"/>
          <w:szCs w:val="21"/>
        </w:rPr>
      </w:pPr>
      <w:r w:rsidRPr="00BB29E2">
        <w:rPr>
          <w:rFonts w:ascii="Times New Roman" w:hAnsi="Times New Roman" w:cs="Times New Roman"/>
          <w:sz w:val="21"/>
          <w:szCs w:val="21"/>
        </w:rPr>
        <w:t xml:space="preserve">name </w:t>
      </w:r>
    </w:p>
    <w:p w14:paraId="672E345C" w14:textId="77777777" w:rsidR="00F55A52" w:rsidRPr="00BB29E2" w:rsidRDefault="00F55A52" w:rsidP="00A2184D">
      <w:pPr>
        <w:numPr>
          <w:ilvl w:val="0"/>
          <w:numId w:val="9"/>
        </w:numPr>
        <w:spacing w:line="360" w:lineRule="auto"/>
        <w:ind w:hanging="720"/>
        <w:jc w:val="both"/>
        <w:rPr>
          <w:rFonts w:ascii="Times New Roman" w:hAnsi="Times New Roman" w:cs="Times New Roman"/>
          <w:sz w:val="21"/>
          <w:szCs w:val="21"/>
        </w:rPr>
      </w:pPr>
      <w:r w:rsidRPr="00BB29E2">
        <w:rPr>
          <w:rFonts w:ascii="Times New Roman" w:hAnsi="Times New Roman" w:cs="Times New Roman"/>
          <w:sz w:val="21"/>
          <w:szCs w:val="21"/>
        </w:rPr>
        <w:t>address</w:t>
      </w:r>
    </w:p>
    <w:p w14:paraId="729BA3A8" w14:textId="77777777" w:rsidR="00F55A52" w:rsidRPr="00BB29E2" w:rsidRDefault="00F55A52" w:rsidP="00A2184D">
      <w:pPr>
        <w:numPr>
          <w:ilvl w:val="0"/>
          <w:numId w:val="9"/>
        </w:numPr>
        <w:spacing w:line="360" w:lineRule="auto"/>
        <w:ind w:hanging="720"/>
        <w:jc w:val="both"/>
        <w:rPr>
          <w:rFonts w:ascii="Times New Roman" w:hAnsi="Times New Roman" w:cs="Times New Roman"/>
          <w:sz w:val="21"/>
          <w:szCs w:val="21"/>
        </w:rPr>
      </w:pPr>
      <w:r w:rsidRPr="00BB29E2">
        <w:rPr>
          <w:rFonts w:ascii="Times New Roman" w:hAnsi="Times New Roman" w:cs="Times New Roman"/>
          <w:sz w:val="21"/>
          <w:szCs w:val="21"/>
        </w:rPr>
        <w:t xml:space="preserve">contact details </w:t>
      </w:r>
    </w:p>
    <w:p w14:paraId="57E255FF" w14:textId="77777777" w:rsidR="00F55A52" w:rsidRPr="00BB29E2" w:rsidRDefault="00F55A52" w:rsidP="00A2184D">
      <w:pPr>
        <w:numPr>
          <w:ilvl w:val="0"/>
          <w:numId w:val="9"/>
        </w:numPr>
        <w:spacing w:line="360" w:lineRule="auto"/>
        <w:ind w:hanging="720"/>
        <w:jc w:val="both"/>
        <w:rPr>
          <w:rFonts w:ascii="Times New Roman" w:hAnsi="Times New Roman" w:cs="Times New Roman"/>
          <w:sz w:val="21"/>
          <w:szCs w:val="21"/>
        </w:rPr>
      </w:pPr>
      <w:r w:rsidRPr="00BB29E2">
        <w:rPr>
          <w:rFonts w:ascii="Times New Roman" w:hAnsi="Times New Roman" w:cs="Times New Roman"/>
          <w:sz w:val="21"/>
          <w:szCs w:val="21"/>
        </w:rPr>
        <w:t>PPS number</w:t>
      </w:r>
    </w:p>
    <w:p w14:paraId="2109FC1E" w14:textId="77777777" w:rsidR="00F55A52" w:rsidRPr="00BB29E2" w:rsidRDefault="00F55A52" w:rsidP="00A2184D">
      <w:pPr>
        <w:numPr>
          <w:ilvl w:val="0"/>
          <w:numId w:val="9"/>
        </w:numPr>
        <w:spacing w:line="360" w:lineRule="auto"/>
        <w:ind w:hanging="720"/>
        <w:jc w:val="both"/>
        <w:rPr>
          <w:rFonts w:ascii="Times New Roman" w:hAnsi="Times New Roman" w:cs="Times New Roman"/>
          <w:sz w:val="21"/>
          <w:szCs w:val="21"/>
        </w:rPr>
      </w:pPr>
      <w:r w:rsidRPr="00BB29E2">
        <w:rPr>
          <w:rFonts w:ascii="Times New Roman" w:hAnsi="Times New Roman" w:cs="Times New Roman"/>
          <w:sz w:val="21"/>
          <w:szCs w:val="21"/>
        </w:rPr>
        <w:t xml:space="preserve">tax details </w:t>
      </w:r>
    </w:p>
    <w:p w14:paraId="1719D4A1" w14:textId="77777777" w:rsidR="00F55A52" w:rsidRPr="00BB29E2" w:rsidRDefault="00F55A52" w:rsidP="00A2184D">
      <w:pPr>
        <w:numPr>
          <w:ilvl w:val="0"/>
          <w:numId w:val="9"/>
        </w:numPr>
        <w:spacing w:line="360" w:lineRule="auto"/>
        <w:ind w:hanging="720"/>
        <w:jc w:val="both"/>
        <w:rPr>
          <w:rFonts w:ascii="Times New Roman" w:hAnsi="Times New Roman" w:cs="Times New Roman"/>
          <w:sz w:val="21"/>
          <w:szCs w:val="21"/>
        </w:rPr>
      </w:pPr>
      <w:r w:rsidRPr="00BB29E2">
        <w:rPr>
          <w:rFonts w:ascii="Times New Roman" w:hAnsi="Times New Roman" w:cs="Times New Roman"/>
          <w:sz w:val="21"/>
          <w:szCs w:val="21"/>
        </w:rPr>
        <w:t xml:space="preserve">bank details  </w:t>
      </w:r>
    </w:p>
    <w:p w14:paraId="54FEF423" w14:textId="77777777" w:rsidR="00F55A52" w:rsidRPr="00BB29E2" w:rsidRDefault="00F55A52" w:rsidP="00A2184D">
      <w:pPr>
        <w:numPr>
          <w:ilvl w:val="0"/>
          <w:numId w:val="9"/>
        </w:numPr>
        <w:spacing w:line="360" w:lineRule="auto"/>
        <w:ind w:hanging="720"/>
        <w:jc w:val="both"/>
        <w:rPr>
          <w:rFonts w:ascii="Times New Roman" w:hAnsi="Times New Roman" w:cs="Times New Roman"/>
          <w:sz w:val="21"/>
          <w:szCs w:val="21"/>
        </w:rPr>
      </w:pPr>
      <w:r w:rsidRPr="00BB29E2">
        <w:rPr>
          <w:rFonts w:ascii="Times New Roman" w:hAnsi="Times New Roman" w:cs="Times New Roman"/>
          <w:sz w:val="21"/>
          <w:szCs w:val="21"/>
        </w:rPr>
        <w:t>amount paid</w:t>
      </w:r>
    </w:p>
    <w:p w14:paraId="53E8BFC6" w14:textId="77777777" w:rsidR="00F55A52" w:rsidRPr="00BB29E2" w:rsidRDefault="00F55A52" w:rsidP="00A2184D">
      <w:pPr>
        <w:numPr>
          <w:ilvl w:val="0"/>
          <w:numId w:val="9"/>
        </w:numPr>
        <w:spacing w:line="360" w:lineRule="auto"/>
        <w:ind w:hanging="720"/>
        <w:jc w:val="both"/>
        <w:rPr>
          <w:rFonts w:ascii="Times New Roman" w:hAnsi="Times New Roman" w:cs="Times New Roman"/>
          <w:sz w:val="21"/>
          <w:szCs w:val="21"/>
        </w:rPr>
      </w:pPr>
      <w:r w:rsidRPr="00BB29E2">
        <w:rPr>
          <w:rFonts w:ascii="Times New Roman" w:hAnsi="Times New Roman" w:cs="Times New Roman"/>
          <w:sz w:val="21"/>
          <w:szCs w:val="21"/>
        </w:rPr>
        <w:t>amount owed</w:t>
      </w:r>
    </w:p>
    <w:p w14:paraId="2311FFB3" w14:textId="77777777" w:rsidR="00F55A52" w:rsidRPr="00BB29E2" w:rsidRDefault="00F55A52" w:rsidP="00BB29E2">
      <w:pPr>
        <w:spacing w:line="360" w:lineRule="auto"/>
        <w:ind w:left="567" w:hanging="567"/>
        <w:jc w:val="both"/>
        <w:rPr>
          <w:rFonts w:ascii="Times New Roman" w:hAnsi="Times New Roman" w:cs="Times New Roman"/>
          <w:sz w:val="21"/>
          <w:szCs w:val="21"/>
        </w:rPr>
      </w:pPr>
    </w:p>
    <w:p w14:paraId="048B37AB" w14:textId="202C9508" w:rsidR="002A1EFB" w:rsidRPr="00BA6C33" w:rsidRDefault="00F55A52" w:rsidP="00BA6C33">
      <w:pPr>
        <w:spacing w:line="360" w:lineRule="auto"/>
        <w:ind w:hanging="567"/>
        <w:jc w:val="both"/>
        <w:rPr>
          <w:rFonts w:ascii="Times New Roman" w:eastAsia="Calibri" w:hAnsi="Times New Roman" w:cs="Times New Roman"/>
          <w:b/>
          <w:sz w:val="21"/>
          <w:szCs w:val="21"/>
          <w:lang w:eastAsia="en-US"/>
        </w:rPr>
      </w:pPr>
      <w:r w:rsidRPr="00BA6C33">
        <w:rPr>
          <w:rFonts w:ascii="Times New Roman" w:hAnsi="Times New Roman" w:cs="Times New Roman"/>
          <w:b/>
          <w:sz w:val="21"/>
          <w:szCs w:val="21"/>
        </w:rPr>
        <w:t xml:space="preserve"> </w:t>
      </w:r>
      <w:r w:rsidRPr="00BA6C33">
        <w:rPr>
          <w:rFonts w:ascii="Times New Roman" w:hAnsi="Times New Roman" w:cs="Times New Roman"/>
          <w:b/>
          <w:sz w:val="21"/>
          <w:szCs w:val="21"/>
        </w:rPr>
        <w:tab/>
      </w:r>
      <w:r w:rsidRPr="00BA6C33">
        <w:rPr>
          <w:rFonts w:ascii="Times New Roman" w:eastAsia="Calibri" w:hAnsi="Times New Roman" w:cs="Times New Roman"/>
          <w:b/>
          <w:sz w:val="21"/>
          <w:szCs w:val="21"/>
          <w:lang w:eastAsia="en-US"/>
        </w:rPr>
        <w:t xml:space="preserve">The rationale for seeking and retaining </w:t>
      </w:r>
      <w:r w:rsidR="002A1EFB" w:rsidRPr="00BA6C33">
        <w:rPr>
          <w:rFonts w:ascii="Times New Roman" w:eastAsia="Calibri" w:hAnsi="Times New Roman" w:cs="Times New Roman"/>
          <w:b/>
          <w:sz w:val="21"/>
          <w:szCs w:val="21"/>
          <w:lang w:eastAsia="en-US"/>
        </w:rPr>
        <w:t>a creditor’s/debtor’s</w:t>
      </w:r>
      <w:r w:rsidRPr="00BA6C33">
        <w:rPr>
          <w:rFonts w:ascii="Times New Roman" w:eastAsia="Calibri" w:hAnsi="Times New Roman" w:cs="Times New Roman"/>
          <w:b/>
          <w:sz w:val="21"/>
          <w:szCs w:val="21"/>
          <w:lang w:eastAsia="en-US"/>
        </w:rPr>
        <w:t xml:space="preserve"> personal data is as follows:</w:t>
      </w:r>
      <w:r w:rsidR="002A1EFB" w:rsidRPr="00BA6C33">
        <w:rPr>
          <w:rFonts w:ascii="Times New Roman" w:eastAsia="Calibri" w:hAnsi="Times New Roman" w:cs="Times New Roman"/>
          <w:b/>
          <w:sz w:val="21"/>
          <w:szCs w:val="21"/>
          <w:lang w:eastAsia="en-US"/>
        </w:rPr>
        <w:t xml:space="preserve"> </w:t>
      </w:r>
    </w:p>
    <w:p w14:paraId="6BE35317" w14:textId="77777777" w:rsidR="002A1EFB" w:rsidRPr="00BB29E2" w:rsidRDefault="002A1EFB" w:rsidP="00BB29E2">
      <w:pPr>
        <w:spacing w:line="360" w:lineRule="auto"/>
        <w:ind w:left="567"/>
        <w:jc w:val="both"/>
        <w:rPr>
          <w:rFonts w:ascii="Times New Roman" w:hAnsi="Times New Roman" w:cs="Times New Roman"/>
          <w:sz w:val="21"/>
          <w:szCs w:val="21"/>
        </w:rPr>
      </w:pPr>
    </w:p>
    <w:p w14:paraId="0AF78D7F" w14:textId="77777777" w:rsidR="00F55A52" w:rsidRPr="00BA6C33" w:rsidRDefault="00F55A52" w:rsidP="00BA6C33">
      <w:pPr>
        <w:pStyle w:val="ListParagraph"/>
        <w:numPr>
          <w:ilvl w:val="0"/>
          <w:numId w:val="43"/>
        </w:numPr>
        <w:spacing w:line="360" w:lineRule="auto"/>
        <w:ind w:hanging="747"/>
        <w:jc w:val="both"/>
        <w:rPr>
          <w:rFonts w:ascii="Times New Roman" w:hAnsi="Times New Roman" w:cs="Times New Roman"/>
          <w:sz w:val="21"/>
          <w:szCs w:val="21"/>
        </w:rPr>
      </w:pPr>
      <w:r w:rsidRPr="00BA6C33">
        <w:rPr>
          <w:rFonts w:ascii="Times New Roman" w:hAnsi="Times New Roman" w:cs="Times New Roman"/>
          <w:sz w:val="21"/>
          <w:szCs w:val="21"/>
        </w:rPr>
        <w:t>This information is required for routine management and administration of the school’s financial affairs, including the payment of invoices, the compiling of annual financial accounts and complying with audits and investigations by the Revenue Commissioners.</w:t>
      </w:r>
    </w:p>
    <w:p w14:paraId="55FC0997" w14:textId="77777777" w:rsidR="002A1EFB" w:rsidRPr="00BB29E2" w:rsidRDefault="002A1EFB" w:rsidP="00BB29E2">
      <w:pPr>
        <w:spacing w:line="360" w:lineRule="auto"/>
        <w:ind w:left="567"/>
        <w:jc w:val="both"/>
        <w:rPr>
          <w:rFonts w:ascii="Times New Roman" w:hAnsi="Times New Roman" w:cs="Times New Roman"/>
          <w:sz w:val="21"/>
          <w:szCs w:val="21"/>
        </w:rPr>
      </w:pPr>
    </w:p>
    <w:p w14:paraId="4108D87F" w14:textId="77777777" w:rsidR="002A1EFB" w:rsidRPr="00BB29E2" w:rsidRDefault="002A1EFB" w:rsidP="00BB29E2">
      <w:pPr>
        <w:spacing w:line="360" w:lineRule="auto"/>
        <w:ind w:left="567"/>
        <w:jc w:val="both"/>
        <w:rPr>
          <w:rFonts w:ascii="Times New Roman" w:hAnsi="Times New Roman" w:cs="Times New Roman"/>
          <w:sz w:val="21"/>
          <w:szCs w:val="21"/>
        </w:rPr>
      </w:pPr>
    </w:p>
    <w:p w14:paraId="70126370" w14:textId="7BA237BA" w:rsidR="002A1EFB" w:rsidRPr="00C13484" w:rsidRDefault="00C13484" w:rsidP="00C13484">
      <w:pPr>
        <w:keepNext/>
        <w:spacing w:line="360" w:lineRule="auto"/>
        <w:jc w:val="both"/>
        <w:rPr>
          <w:rFonts w:ascii="Times New Roman" w:hAnsi="Times New Roman" w:cs="Times New Roman"/>
          <w:b/>
          <w:szCs w:val="21"/>
        </w:rPr>
      </w:pPr>
      <w:r>
        <w:rPr>
          <w:rFonts w:ascii="Times New Roman" w:hAnsi="Times New Roman" w:cs="Times New Roman"/>
          <w:b/>
          <w:szCs w:val="21"/>
        </w:rPr>
        <w:t>E</w:t>
      </w:r>
      <w:r>
        <w:rPr>
          <w:rFonts w:ascii="Times New Roman" w:hAnsi="Times New Roman" w:cs="Times New Roman"/>
          <w:b/>
          <w:szCs w:val="21"/>
        </w:rPr>
        <w:tab/>
      </w:r>
      <w:r w:rsidR="002A1EFB" w:rsidRPr="00C13484">
        <w:rPr>
          <w:rFonts w:ascii="Times New Roman" w:hAnsi="Times New Roman" w:cs="Times New Roman"/>
          <w:b/>
          <w:szCs w:val="21"/>
        </w:rPr>
        <w:t xml:space="preserve">October Returns </w:t>
      </w:r>
    </w:p>
    <w:p w14:paraId="36090B38" w14:textId="77777777" w:rsidR="001C2839" w:rsidRPr="001C2839" w:rsidRDefault="001C2839" w:rsidP="001C2839">
      <w:pPr>
        <w:pStyle w:val="ListParagraph"/>
        <w:keepNext/>
        <w:spacing w:line="360" w:lineRule="auto"/>
        <w:ind w:left="1080"/>
        <w:jc w:val="both"/>
        <w:rPr>
          <w:rFonts w:ascii="Times New Roman" w:hAnsi="Times New Roman" w:cs="Times New Roman"/>
          <w:b/>
          <w:szCs w:val="21"/>
        </w:rPr>
      </w:pPr>
    </w:p>
    <w:p w14:paraId="0C7DBD32" w14:textId="1863DB42" w:rsidR="002A1EFB" w:rsidRPr="00BB29E2" w:rsidRDefault="002A1EFB" w:rsidP="00D90E06">
      <w:pPr>
        <w:spacing w:line="360" w:lineRule="auto"/>
        <w:ind w:hanging="567"/>
        <w:jc w:val="both"/>
        <w:rPr>
          <w:rFonts w:ascii="Times New Roman" w:hAnsi="Times New Roman" w:cs="Times New Roman"/>
          <w:sz w:val="21"/>
          <w:szCs w:val="21"/>
        </w:rPr>
      </w:pPr>
      <w:r w:rsidRPr="00BB29E2">
        <w:rPr>
          <w:rFonts w:ascii="Times New Roman" w:hAnsi="Times New Roman" w:cs="Times New Roman"/>
          <w:sz w:val="21"/>
          <w:szCs w:val="21"/>
        </w:rPr>
        <w:tab/>
        <w:t>At the beginning of each academic year (and for 1st year or transferring students, on enrolment) parents/guardians and students are asked to provide the school with certain information so that the School can make returns to the Department of Education and Skills (“DES”) referred to as “October Returns”. These October Returns will include sensitive personal data regarding personal circumstances which are provided by parents/guardians and students on the basis of explicit and informed consent. The October Return contains individualised data (such as an individual student’s PPS numbe</w:t>
      </w:r>
      <w:r w:rsidR="002A386E" w:rsidRPr="00BB29E2">
        <w:rPr>
          <w:rFonts w:ascii="Times New Roman" w:hAnsi="Times New Roman" w:cs="Times New Roman"/>
          <w:sz w:val="21"/>
          <w:szCs w:val="21"/>
        </w:rPr>
        <w:t>r) which acts as an identifier</w:t>
      </w:r>
      <w:r w:rsidRPr="00BB29E2">
        <w:rPr>
          <w:rFonts w:ascii="Times New Roman" w:hAnsi="Times New Roman" w:cs="Times New Roman"/>
          <w:sz w:val="21"/>
          <w:szCs w:val="21"/>
        </w:rPr>
        <w:t xml:space="preserve"> for the DES to validate the data that belongs to a recognised student. The DES also transfers some of this data to other government departments and other State bodies to comply with legislation, such as transfers to the Department of Social Protection pursuant to the Social Welfare Acts, transfers to the State Examinations Commission, transfers to the Educational Research Centre, and transfers to the Central Statistics Office pursuant to the Statistics Acts.  The data will also be used by the DES for statistical, policy-making and research purposes.  However the DES advises that it does not use individual data, but rather aggregated data is grouped together for these purposes. The DES has a data protection policy which can be viewed on its website (</w:t>
      </w:r>
      <w:hyperlink r:id="rId12" w:history="1">
        <w:r w:rsidRPr="00BB29E2">
          <w:rPr>
            <w:rStyle w:val="Hyperlink"/>
            <w:rFonts w:ascii="Times New Roman" w:hAnsi="Times New Roman" w:cs="Times New Roman"/>
            <w:sz w:val="21"/>
            <w:szCs w:val="21"/>
          </w:rPr>
          <w:t>www.education.ie</w:t>
        </w:r>
      </w:hyperlink>
      <w:r w:rsidRPr="00BB29E2">
        <w:rPr>
          <w:rFonts w:ascii="Times New Roman" w:hAnsi="Times New Roman" w:cs="Times New Roman"/>
          <w:sz w:val="21"/>
          <w:szCs w:val="21"/>
        </w:rPr>
        <w:t xml:space="preserve">). The DES has also published a “Fair Processing Notice” to explain how the personal data of students and contained in October Returns is processed. This can also be found on </w:t>
      </w:r>
      <w:hyperlink r:id="rId13" w:history="1">
        <w:r w:rsidRPr="00BB29E2">
          <w:rPr>
            <w:rStyle w:val="Hyperlink"/>
            <w:rFonts w:ascii="Times New Roman" w:hAnsi="Times New Roman" w:cs="Times New Roman"/>
            <w:sz w:val="21"/>
            <w:szCs w:val="21"/>
          </w:rPr>
          <w:t>www.education.ie</w:t>
        </w:r>
      </w:hyperlink>
      <w:r w:rsidRPr="00BB29E2">
        <w:rPr>
          <w:rFonts w:ascii="Times New Roman" w:hAnsi="Times New Roman" w:cs="Times New Roman"/>
          <w:sz w:val="21"/>
          <w:szCs w:val="21"/>
        </w:rPr>
        <w:t xml:space="preserve"> (search for Circular Letter 0047/2010 in the “Circulars” section).  </w:t>
      </w:r>
    </w:p>
    <w:p w14:paraId="68B850A8" w14:textId="77777777" w:rsidR="002A386E" w:rsidRPr="00BB29E2" w:rsidRDefault="002A386E" w:rsidP="00BB29E2">
      <w:pPr>
        <w:spacing w:line="360" w:lineRule="auto"/>
        <w:jc w:val="both"/>
        <w:rPr>
          <w:rFonts w:ascii="Times New Roman" w:eastAsia="Calibri" w:hAnsi="Times New Roman" w:cs="Times New Roman"/>
          <w:sz w:val="21"/>
          <w:szCs w:val="21"/>
          <w:lang w:eastAsia="en-US"/>
        </w:rPr>
      </w:pPr>
    </w:p>
    <w:p w14:paraId="187386B3" w14:textId="7526B63D" w:rsidR="002A1EFB" w:rsidRPr="00D90E06" w:rsidRDefault="002A1EFB" w:rsidP="00BB29E2">
      <w:pPr>
        <w:spacing w:line="360" w:lineRule="auto"/>
        <w:jc w:val="both"/>
        <w:rPr>
          <w:rFonts w:ascii="Times New Roman" w:eastAsia="Calibri" w:hAnsi="Times New Roman" w:cs="Times New Roman"/>
          <w:b/>
          <w:sz w:val="21"/>
          <w:szCs w:val="21"/>
          <w:lang w:eastAsia="en-US"/>
        </w:rPr>
      </w:pPr>
      <w:r w:rsidRPr="00D90E06">
        <w:rPr>
          <w:rFonts w:ascii="Times New Roman" w:eastAsia="Calibri" w:hAnsi="Times New Roman" w:cs="Times New Roman"/>
          <w:b/>
          <w:sz w:val="21"/>
          <w:szCs w:val="21"/>
          <w:lang w:eastAsia="en-US"/>
        </w:rPr>
        <w:t>The ration</w:t>
      </w:r>
      <w:r w:rsidR="008B4AD0" w:rsidRPr="00D90E06">
        <w:rPr>
          <w:rFonts w:ascii="Times New Roman" w:eastAsia="Calibri" w:hAnsi="Times New Roman" w:cs="Times New Roman"/>
          <w:b/>
          <w:sz w:val="21"/>
          <w:szCs w:val="21"/>
          <w:lang w:eastAsia="en-US"/>
        </w:rPr>
        <w:t xml:space="preserve">ale for seeking and retaining </w:t>
      </w:r>
      <w:r w:rsidRPr="00D90E06">
        <w:rPr>
          <w:rFonts w:ascii="Times New Roman" w:eastAsia="Calibri" w:hAnsi="Times New Roman" w:cs="Times New Roman"/>
          <w:b/>
          <w:sz w:val="21"/>
          <w:szCs w:val="21"/>
          <w:lang w:eastAsia="en-US"/>
        </w:rPr>
        <w:t xml:space="preserve">personal data pertinent to October returns is as follows: </w:t>
      </w:r>
    </w:p>
    <w:p w14:paraId="4E60BAC2" w14:textId="4074CE4E" w:rsidR="002A1EFB" w:rsidRPr="00D90E06" w:rsidRDefault="002A1EFB" w:rsidP="00D90E06">
      <w:pPr>
        <w:pStyle w:val="ListParagraph"/>
        <w:numPr>
          <w:ilvl w:val="0"/>
          <w:numId w:val="43"/>
        </w:numPr>
        <w:spacing w:line="360" w:lineRule="auto"/>
        <w:ind w:left="1080" w:hanging="720"/>
        <w:jc w:val="both"/>
        <w:rPr>
          <w:rFonts w:ascii="Times New Roman" w:hAnsi="Times New Roman" w:cs="Times New Roman"/>
          <w:sz w:val="21"/>
          <w:szCs w:val="21"/>
        </w:rPr>
      </w:pPr>
      <w:r w:rsidRPr="00D90E06">
        <w:rPr>
          <w:rFonts w:ascii="Times New Roman" w:hAnsi="Times New Roman" w:cs="Times New Roman"/>
          <w:sz w:val="21"/>
          <w:szCs w:val="21"/>
        </w:rPr>
        <w:t xml:space="preserve">October Returns </w:t>
      </w:r>
      <w:r w:rsidR="00A26E45">
        <w:rPr>
          <w:rFonts w:ascii="Times New Roman" w:hAnsi="Times New Roman" w:cs="Times New Roman"/>
          <w:sz w:val="21"/>
          <w:szCs w:val="21"/>
        </w:rPr>
        <w:t>are made in order to comply</w:t>
      </w:r>
      <w:r w:rsidRPr="00D90E06">
        <w:rPr>
          <w:rFonts w:ascii="Times New Roman" w:hAnsi="Times New Roman" w:cs="Times New Roman"/>
          <w:sz w:val="21"/>
          <w:szCs w:val="21"/>
        </w:rPr>
        <w:t xml:space="preserve"> with DES requirements to determine staffing and resource allocations and to facilitate the orderly running of the school.  </w:t>
      </w:r>
    </w:p>
    <w:p w14:paraId="6FE979D1" w14:textId="77777777" w:rsidR="002A1EFB" w:rsidRPr="00BB29E2" w:rsidRDefault="002A1EFB" w:rsidP="00BB29E2">
      <w:pPr>
        <w:spacing w:line="360" w:lineRule="auto"/>
        <w:ind w:left="567" w:hanging="567"/>
        <w:jc w:val="both"/>
        <w:rPr>
          <w:rFonts w:ascii="Times New Roman" w:hAnsi="Times New Roman" w:cs="Times New Roman"/>
          <w:sz w:val="21"/>
          <w:szCs w:val="21"/>
        </w:rPr>
      </w:pPr>
    </w:p>
    <w:p w14:paraId="6AF342DB" w14:textId="77777777" w:rsidR="002A1EFB" w:rsidRPr="00BB29E2" w:rsidRDefault="002A1EFB" w:rsidP="00BB29E2">
      <w:pPr>
        <w:spacing w:line="360" w:lineRule="auto"/>
        <w:ind w:left="567"/>
        <w:jc w:val="both"/>
        <w:rPr>
          <w:rFonts w:ascii="Times New Roman" w:hAnsi="Times New Roman" w:cs="Times New Roman"/>
          <w:sz w:val="21"/>
          <w:szCs w:val="21"/>
        </w:rPr>
      </w:pPr>
    </w:p>
    <w:p w14:paraId="1158B62F" w14:textId="7E944689" w:rsidR="002A1EFB" w:rsidRPr="00D90E06" w:rsidRDefault="002A1EFB" w:rsidP="00D90E06">
      <w:pPr>
        <w:pStyle w:val="ListParagraph"/>
        <w:numPr>
          <w:ilvl w:val="0"/>
          <w:numId w:val="43"/>
        </w:numPr>
        <w:tabs>
          <w:tab w:val="left" w:pos="1134"/>
        </w:tabs>
        <w:spacing w:line="360" w:lineRule="auto"/>
        <w:ind w:left="1080" w:hanging="630"/>
        <w:jc w:val="both"/>
        <w:rPr>
          <w:rFonts w:ascii="Times New Roman" w:eastAsia="Calibri" w:hAnsi="Times New Roman" w:cs="Times New Roman"/>
          <w:sz w:val="21"/>
          <w:szCs w:val="21"/>
          <w:lang w:val="en-IE" w:eastAsia="en-US"/>
        </w:rPr>
      </w:pPr>
      <w:r w:rsidRPr="00D90E06">
        <w:rPr>
          <w:rFonts w:ascii="Times New Roman" w:eastAsia="Calibri" w:hAnsi="Times New Roman" w:cs="Times New Roman"/>
          <w:sz w:val="21"/>
          <w:szCs w:val="21"/>
          <w:lang w:val="en-IE" w:eastAsia="en-US"/>
        </w:rPr>
        <w:t xml:space="preserve">Personal data pertaining to October Returns is kept on computer files. Computer files </w:t>
      </w:r>
      <w:r w:rsidR="00923F49" w:rsidRPr="00D90E06">
        <w:rPr>
          <w:rFonts w:ascii="Times New Roman" w:eastAsia="Calibri" w:hAnsi="Times New Roman" w:cs="Times New Roman"/>
          <w:sz w:val="21"/>
          <w:szCs w:val="21"/>
          <w:lang w:val="en-IE" w:eastAsia="en-US"/>
        </w:rPr>
        <w:t xml:space="preserve">are </w:t>
      </w:r>
      <w:r w:rsidRPr="00D90E06">
        <w:rPr>
          <w:rFonts w:ascii="Times New Roman" w:eastAsia="Calibri" w:hAnsi="Times New Roman" w:cs="Times New Roman"/>
          <w:sz w:val="21"/>
          <w:szCs w:val="21"/>
          <w:lang w:val="en-IE" w:eastAsia="en-US"/>
        </w:rPr>
        <w:t xml:space="preserve">password </w:t>
      </w:r>
      <w:r w:rsidR="00923F49" w:rsidRPr="00D90E06">
        <w:rPr>
          <w:rFonts w:ascii="Times New Roman" w:eastAsia="Calibri" w:hAnsi="Times New Roman" w:cs="Times New Roman"/>
          <w:sz w:val="21"/>
          <w:szCs w:val="21"/>
          <w:lang w:val="en-IE" w:eastAsia="en-US"/>
        </w:rPr>
        <w:t xml:space="preserve">protected </w:t>
      </w:r>
      <w:r w:rsidR="00A56A2F" w:rsidRPr="00D90E06">
        <w:rPr>
          <w:rFonts w:ascii="Times New Roman" w:eastAsia="Calibri" w:hAnsi="Times New Roman" w:cs="Times New Roman"/>
          <w:sz w:val="21"/>
          <w:szCs w:val="21"/>
          <w:lang w:val="en-IE" w:eastAsia="en-US"/>
        </w:rPr>
        <w:t>and employees</w:t>
      </w:r>
      <w:r w:rsidRPr="00D90E06">
        <w:rPr>
          <w:rFonts w:ascii="Times New Roman" w:eastAsia="Calibri" w:hAnsi="Times New Roman" w:cs="Times New Roman"/>
          <w:sz w:val="21"/>
          <w:szCs w:val="21"/>
          <w:lang w:val="en-IE" w:eastAsia="en-US"/>
        </w:rPr>
        <w:t xml:space="preserve"> are required to maintain the confidentiality of any data to which they have access.</w:t>
      </w:r>
    </w:p>
    <w:p w14:paraId="1351EED6" w14:textId="77777777" w:rsidR="002A1EFB" w:rsidRPr="00BB29E2" w:rsidRDefault="002A1EFB" w:rsidP="00BB29E2">
      <w:pPr>
        <w:tabs>
          <w:tab w:val="left" w:pos="1134"/>
        </w:tabs>
        <w:spacing w:line="360" w:lineRule="auto"/>
        <w:ind w:left="567"/>
        <w:contextualSpacing/>
        <w:jc w:val="both"/>
        <w:rPr>
          <w:rFonts w:ascii="Times New Roman" w:eastAsia="Calibri" w:hAnsi="Times New Roman" w:cs="Times New Roman"/>
          <w:color w:val="385623" w:themeColor="accent6" w:themeShade="80"/>
          <w:sz w:val="21"/>
          <w:szCs w:val="21"/>
          <w:lang w:val="en-IE" w:eastAsia="en-US"/>
        </w:rPr>
      </w:pPr>
    </w:p>
    <w:p w14:paraId="18E9B444" w14:textId="7DAA1DCC" w:rsidR="00923F49" w:rsidRPr="002327BE" w:rsidRDefault="00923F49" w:rsidP="002327BE">
      <w:pPr>
        <w:pStyle w:val="IntenseQuote"/>
        <w:ind w:left="0" w:right="25"/>
        <w:jc w:val="left"/>
        <w:rPr>
          <w:rFonts w:ascii="Times New Roman" w:hAnsi="Times New Roman" w:cs="Times New Roman"/>
          <w:b/>
          <w:i w:val="0"/>
          <w:color w:val="auto"/>
          <w:sz w:val="28"/>
          <w:lang w:val="en-IE"/>
        </w:rPr>
      </w:pPr>
      <w:r w:rsidRPr="002327BE">
        <w:rPr>
          <w:rFonts w:ascii="Times New Roman" w:hAnsi="Times New Roman" w:cs="Times New Roman"/>
          <w:b/>
          <w:i w:val="0"/>
          <w:color w:val="auto"/>
          <w:sz w:val="28"/>
          <w:lang w:val="en-IE"/>
        </w:rPr>
        <w:t xml:space="preserve">Responsibilities and Compliance </w:t>
      </w:r>
    </w:p>
    <w:p w14:paraId="326B9315" w14:textId="6447311D" w:rsidR="00923F49" w:rsidRPr="00BB29E2" w:rsidRDefault="00923F49" w:rsidP="00BB29E2">
      <w:pPr>
        <w:spacing w:line="360" w:lineRule="auto"/>
        <w:jc w:val="both"/>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Everyone who works for or with</w:t>
      </w:r>
      <w:r w:rsidR="00073483">
        <w:rPr>
          <w:rFonts w:ascii="Times New Roman" w:eastAsia="Times New Roman" w:hAnsi="Times New Roman" w:cs="Times New Roman"/>
          <w:color w:val="000000"/>
          <w:sz w:val="21"/>
          <w:szCs w:val="21"/>
          <w:lang w:eastAsia="en-GB"/>
        </w:rPr>
        <w:t xml:space="preserve"> New Cross College </w:t>
      </w:r>
      <w:r w:rsidR="00073483" w:rsidRPr="00BB29E2">
        <w:rPr>
          <w:rFonts w:ascii="Times New Roman" w:eastAsia="Times New Roman" w:hAnsi="Times New Roman" w:cs="Times New Roman"/>
          <w:color w:val="000000"/>
          <w:sz w:val="21"/>
          <w:szCs w:val="21"/>
          <w:lang w:eastAsia="en-GB"/>
        </w:rPr>
        <w:t>has</w:t>
      </w:r>
      <w:r w:rsidRPr="00BB29E2">
        <w:rPr>
          <w:rFonts w:ascii="Times New Roman" w:eastAsia="Times New Roman" w:hAnsi="Times New Roman" w:cs="Times New Roman"/>
          <w:color w:val="000000"/>
          <w:sz w:val="21"/>
          <w:szCs w:val="21"/>
          <w:lang w:eastAsia="en-GB"/>
        </w:rPr>
        <w:t xml:space="preserve"> responsibility for ensuring data is collected, stored, and handled appropriately. Each person who handles personal data must ensure that it is handled and processed in line with this policy and data protection principles. Specific responsibilities are outlined in more detail below.</w:t>
      </w:r>
    </w:p>
    <w:p w14:paraId="63F6657E" w14:textId="77777777" w:rsidR="00923F49" w:rsidRPr="00BB29E2" w:rsidRDefault="00923F49" w:rsidP="00BB29E2">
      <w:pPr>
        <w:spacing w:line="360" w:lineRule="auto"/>
        <w:jc w:val="both"/>
        <w:rPr>
          <w:rFonts w:ascii="Times New Roman" w:eastAsia="Times New Roman" w:hAnsi="Times New Roman" w:cs="Times New Roman"/>
          <w:b/>
          <w:bCs/>
          <w:color w:val="000000"/>
          <w:sz w:val="21"/>
          <w:szCs w:val="21"/>
          <w:highlight w:val="magenta"/>
          <w:lang w:eastAsia="en-GB"/>
        </w:rPr>
      </w:pPr>
    </w:p>
    <w:p w14:paraId="3A2CBAC4" w14:textId="77777777" w:rsidR="00923F49" w:rsidRPr="00BB29E2" w:rsidRDefault="00923F49" w:rsidP="00BB29E2">
      <w:pPr>
        <w:spacing w:line="360" w:lineRule="auto"/>
        <w:jc w:val="both"/>
        <w:rPr>
          <w:rFonts w:ascii="Times New Roman" w:eastAsia="Times New Roman" w:hAnsi="Times New Roman" w:cs="Times New Roman"/>
          <w:b/>
          <w:bCs/>
          <w:color w:val="000000"/>
          <w:sz w:val="21"/>
          <w:szCs w:val="21"/>
          <w:lang w:eastAsia="en-GB"/>
        </w:rPr>
      </w:pPr>
    </w:p>
    <w:p w14:paraId="31355643" w14:textId="0641D300" w:rsidR="002F542A" w:rsidRPr="0032731D" w:rsidRDefault="00F23E0A" w:rsidP="00BB29E2">
      <w:pPr>
        <w:spacing w:line="360" w:lineRule="auto"/>
        <w:jc w:val="both"/>
        <w:textAlignment w:val="baseline"/>
        <w:rPr>
          <w:rFonts w:ascii="Times New Roman" w:eastAsia="Times New Roman" w:hAnsi="Times New Roman" w:cs="Times New Roman"/>
          <w:b/>
          <w:color w:val="000000"/>
          <w:szCs w:val="21"/>
          <w:lang w:eastAsia="en-GB"/>
        </w:rPr>
      </w:pPr>
      <w:r w:rsidRPr="0032731D">
        <w:rPr>
          <w:rFonts w:ascii="Times New Roman" w:eastAsia="Times New Roman" w:hAnsi="Times New Roman" w:cs="Times New Roman"/>
          <w:b/>
          <w:color w:val="000000"/>
          <w:szCs w:val="21"/>
          <w:lang w:eastAsia="en-GB"/>
        </w:rPr>
        <w:t>The Principal</w:t>
      </w:r>
      <w:r w:rsidR="005773AE" w:rsidRPr="0032731D">
        <w:rPr>
          <w:rFonts w:ascii="Times New Roman" w:eastAsia="Times New Roman" w:hAnsi="Times New Roman" w:cs="Times New Roman"/>
          <w:b/>
          <w:color w:val="000000"/>
          <w:szCs w:val="21"/>
          <w:lang w:eastAsia="en-GB"/>
        </w:rPr>
        <w:t xml:space="preserve"> as Data Protection Officer (DPO) will </w:t>
      </w:r>
    </w:p>
    <w:p w14:paraId="2417A1E4" w14:textId="26484952" w:rsidR="00923F49" w:rsidRPr="00BB29E2" w:rsidRDefault="00923F49" w:rsidP="00A2184D">
      <w:pPr>
        <w:numPr>
          <w:ilvl w:val="0"/>
          <w:numId w:val="20"/>
        </w:numPr>
        <w:spacing w:line="360" w:lineRule="auto"/>
        <w:ind w:left="567" w:hanging="283"/>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 xml:space="preserve">ensure that the basic principles of data protection are explained to staff and parents/guardians. This will be done during staff induction, staff meetings </w:t>
      </w:r>
      <w:r w:rsidR="00F23E0A" w:rsidRPr="00BB29E2">
        <w:rPr>
          <w:rFonts w:ascii="Times New Roman" w:eastAsia="Times New Roman" w:hAnsi="Times New Roman" w:cs="Times New Roman"/>
          <w:color w:val="000000"/>
          <w:sz w:val="21"/>
          <w:szCs w:val="21"/>
          <w:lang w:eastAsia="en-GB"/>
        </w:rPr>
        <w:t xml:space="preserve">and </w:t>
      </w:r>
      <w:r w:rsidR="005773AE" w:rsidRPr="00BB29E2">
        <w:rPr>
          <w:rFonts w:ascii="Times New Roman" w:eastAsia="Times New Roman" w:hAnsi="Times New Roman" w:cs="Times New Roman"/>
          <w:color w:val="000000"/>
          <w:sz w:val="21"/>
          <w:szCs w:val="21"/>
          <w:lang w:eastAsia="en-GB"/>
        </w:rPr>
        <w:t xml:space="preserve">via </w:t>
      </w:r>
      <w:r w:rsidR="00F23E0A" w:rsidRPr="00BB29E2">
        <w:rPr>
          <w:rFonts w:ascii="Times New Roman" w:eastAsia="Times New Roman" w:hAnsi="Times New Roman" w:cs="Times New Roman"/>
          <w:color w:val="000000"/>
          <w:sz w:val="21"/>
          <w:szCs w:val="21"/>
          <w:lang w:eastAsia="en-GB"/>
        </w:rPr>
        <w:t>the staff handbook.</w:t>
      </w:r>
    </w:p>
    <w:p w14:paraId="39AA7DFF" w14:textId="249CB8DA" w:rsidR="00923F49" w:rsidRPr="00BB29E2" w:rsidRDefault="00A26E45" w:rsidP="00A2184D">
      <w:pPr>
        <w:numPr>
          <w:ilvl w:val="0"/>
          <w:numId w:val="20"/>
        </w:numPr>
        <w:spacing w:line="360" w:lineRule="auto"/>
        <w:ind w:left="567" w:hanging="283"/>
        <w:jc w:val="both"/>
        <w:textAlignment w:val="baseline"/>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ensure </w:t>
      </w:r>
      <w:r w:rsidR="005773AE" w:rsidRPr="00BB29E2">
        <w:rPr>
          <w:rFonts w:ascii="Times New Roman" w:eastAsia="Times New Roman" w:hAnsi="Times New Roman" w:cs="Times New Roman"/>
          <w:color w:val="000000"/>
          <w:sz w:val="21"/>
          <w:szCs w:val="21"/>
          <w:lang w:eastAsia="en-GB"/>
        </w:rPr>
        <w:t>that t</w:t>
      </w:r>
      <w:r w:rsidR="00923F49" w:rsidRPr="00BB29E2">
        <w:rPr>
          <w:rFonts w:ascii="Times New Roman" w:eastAsia="Times New Roman" w:hAnsi="Times New Roman" w:cs="Times New Roman"/>
          <w:color w:val="000000"/>
          <w:sz w:val="21"/>
          <w:szCs w:val="21"/>
          <w:lang w:eastAsia="en-GB"/>
        </w:rPr>
        <w:t xml:space="preserve">here are regular updates to data protection awareness, so that data protection is a “living” process aligned to the </w:t>
      </w:r>
      <w:r w:rsidR="006B0320" w:rsidRPr="00BB29E2">
        <w:rPr>
          <w:rFonts w:ascii="Times New Roman" w:eastAsia="Times New Roman" w:hAnsi="Times New Roman" w:cs="Times New Roman"/>
          <w:color w:val="000000"/>
          <w:sz w:val="21"/>
          <w:szCs w:val="21"/>
          <w:lang w:eastAsia="en-GB"/>
        </w:rPr>
        <w:t>school’s ethos</w:t>
      </w:r>
    </w:p>
    <w:p w14:paraId="5CB07521" w14:textId="67C884E4" w:rsidR="00923F49" w:rsidRPr="00BB29E2" w:rsidRDefault="00923F49" w:rsidP="00A2184D">
      <w:pPr>
        <w:numPr>
          <w:ilvl w:val="0"/>
          <w:numId w:val="20"/>
        </w:numPr>
        <w:spacing w:line="360" w:lineRule="auto"/>
        <w:ind w:left="567" w:hanging="283"/>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 xml:space="preserve"> periodically check data held regarding accuracy </w:t>
      </w:r>
    </w:p>
    <w:p w14:paraId="2919A5D8" w14:textId="77777777" w:rsidR="00923F49" w:rsidRPr="00BB29E2" w:rsidRDefault="00923F49" w:rsidP="00BB29E2">
      <w:pPr>
        <w:spacing w:line="360" w:lineRule="auto"/>
        <w:jc w:val="both"/>
        <w:rPr>
          <w:rFonts w:ascii="Times New Roman" w:eastAsia="Times New Roman" w:hAnsi="Times New Roman" w:cs="Times New Roman"/>
          <w:bCs/>
          <w:color w:val="000000"/>
          <w:sz w:val="21"/>
          <w:szCs w:val="21"/>
          <w:lang w:eastAsia="en-GB"/>
        </w:rPr>
      </w:pPr>
    </w:p>
    <w:p w14:paraId="59D6C4BB" w14:textId="02B570FF" w:rsidR="00923F49" w:rsidRPr="0032731D" w:rsidRDefault="006B0320" w:rsidP="0032731D">
      <w:pPr>
        <w:spacing w:line="360" w:lineRule="auto"/>
        <w:jc w:val="both"/>
        <w:textAlignment w:val="baseline"/>
        <w:rPr>
          <w:rFonts w:ascii="Times New Roman" w:eastAsia="Times New Roman" w:hAnsi="Times New Roman" w:cs="Times New Roman"/>
          <w:b/>
          <w:color w:val="000000"/>
          <w:szCs w:val="21"/>
          <w:lang w:eastAsia="en-GB"/>
        </w:rPr>
      </w:pPr>
      <w:r w:rsidRPr="0032731D">
        <w:rPr>
          <w:rFonts w:ascii="Times New Roman" w:eastAsia="Times New Roman" w:hAnsi="Times New Roman" w:cs="Times New Roman"/>
          <w:b/>
          <w:color w:val="000000"/>
          <w:szCs w:val="21"/>
          <w:lang w:eastAsia="en-GB"/>
        </w:rPr>
        <w:t xml:space="preserve">The Board of Management as Data Controller </w:t>
      </w:r>
      <w:r w:rsidR="00923F49" w:rsidRPr="0032731D">
        <w:rPr>
          <w:rFonts w:ascii="Times New Roman" w:eastAsia="Times New Roman" w:hAnsi="Times New Roman" w:cs="Times New Roman"/>
          <w:b/>
          <w:color w:val="000000"/>
          <w:szCs w:val="21"/>
          <w:lang w:eastAsia="en-GB"/>
        </w:rPr>
        <w:t>will:</w:t>
      </w:r>
    </w:p>
    <w:p w14:paraId="1F462EC0" w14:textId="6C07D395" w:rsidR="00923F49" w:rsidRPr="00BB29E2" w:rsidRDefault="006B0320" w:rsidP="00A2184D">
      <w:pPr>
        <w:numPr>
          <w:ilvl w:val="0"/>
          <w:numId w:val="21"/>
        </w:numPr>
        <w:spacing w:line="360" w:lineRule="auto"/>
        <w:jc w:val="both"/>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i</w:t>
      </w:r>
      <w:r w:rsidR="00923F49" w:rsidRPr="00BB29E2">
        <w:rPr>
          <w:rFonts w:ascii="Times New Roman" w:eastAsia="Times New Roman" w:hAnsi="Times New Roman" w:cs="Times New Roman"/>
          <w:color w:val="000000"/>
          <w:sz w:val="21"/>
          <w:szCs w:val="21"/>
          <w:lang w:eastAsia="en-GB"/>
        </w:rPr>
        <w:t>nform the person or persons involved</w:t>
      </w:r>
      <w:r w:rsidRPr="00BB29E2">
        <w:rPr>
          <w:rFonts w:ascii="Times New Roman" w:eastAsia="Times New Roman" w:hAnsi="Times New Roman" w:cs="Times New Roman"/>
          <w:color w:val="000000"/>
          <w:sz w:val="21"/>
          <w:szCs w:val="21"/>
          <w:lang w:eastAsia="en-GB"/>
        </w:rPr>
        <w:t xml:space="preserve">, </w:t>
      </w:r>
      <w:r w:rsidR="00091A73" w:rsidRPr="00BB29E2">
        <w:rPr>
          <w:rFonts w:ascii="Times New Roman" w:eastAsia="Times New Roman" w:hAnsi="Times New Roman" w:cs="Times New Roman"/>
          <w:color w:val="000000"/>
          <w:sz w:val="21"/>
          <w:szCs w:val="21"/>
          <w:lang w:eastAsia="en-GB"/>
        </w:rPr>
        <w:t>that a</w:t>
      </w:r>
      <w:r w:rsidR="00923F49" w:rsidRPr="00BB29E2">
        <w:rPr>
          <w:rFonts w:ascii="Times New Roman" w:eastAsia="Times New Roman" w:hAnsi="Times New Roman" w:cs="Times New Roman"/>
          <w:color w:val="000000"/>
          <w:sz w:val="21"/>
          <w:szCs w:val="21"/>
          <w:lang w:eastAsia="en-GB"/>
        </w:rPr>
        <w:t xml:space="preserve"> breach of confidentiality has occurred and </w:t>
      </w:r>
      <w:r w:rsidRPr="00BB29E2">
        <w:rPr>
          <w:rFonts w:ascii="Times New Roman" w:eastAsia="Times New Roman" w:hAnsi="Times New Roman" w:cs="Times New Roman"/>
          <w:color w:val="000000"/>
          <w:sz w:val="21"/>
          <w:szCs w:val="21"/>
          <w:lang w:eastAsia="en-GB"/>
        </w:rPr>
        <w:t xml:space="preserve">that </w:t>
      </w:r>
      <w:r w:rsidR="00923F49" w:rsidRPr="00BB29E2">
        <w:rPr>
          <w:rFonts w:ascii="Times New Roman" w:eastAsia="Times New Roman" w:hAnsi="Times New Roman" w:cs="Times New Roman"/>
          <w:color w:val="000000"/>
          <w:sz w:val="21"/>
          <w:szCs w:val="21"/>
          <w:lang w:eastAsia="en-GB"/>
        </w:rPr>
        <w:t xml:space="preserve">their personal data may have been compromised. </w:t>
      </w:r>
    </w:p>
    <w:p w14:paraId="627C360B" w14:textId="60E95F7B" w:rsidR="00923F49" w:rsidRPr="00BB29E2" w:rsidRDefault="006B0320" w:rsidP="00A2184D">
      <w:pPr>
        <w:numPr>
          <w:ilvl w:val="0"/>
          <w:numId w:val="21"/>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i</w:t>
      </w:r>
      <w:r w:rsidR="00923F49" w:rsidRPr="00BB29E2">
        <w:rPr>
          <w:rFonts w:ascii="Times New Roman" w:eastAsia="Times New Roman" w:hAnsi="Times New Roman" w:cs="Times New Roman"/>
          <w:color w:val="000000"/>
          <w:sz w:val="21"/>
          <w:szCs w:val="21"/>
          <w:lang w:eastAsia="en-GB"/>
        </w:rPr>
        <w:t xml:space="preserve">nvestigate where </w:t>
      </w:r>
      <w:r w:rsidR="002F542A" w:rsidRPr="00BB29E2">
        <w:rPr>
          <w:rFonts w:ascii="Times New Roman" w:eastAsia="Times New Roman" w:hAnsi="Times New Roman" w:cs="Times New Roman"/>
          <w:color w:val="000000"/>
          <w:sz w:val="21"/>
          <w:szCs w:val="21"/>
          <w:lang w:eastAsia="en-GB"/>
        </w:rPr>
        <w:t>a</w:t>
      </w:r>
      <w:r w:rsidR="00923F49" w:rsidRPr="00BB29E2">
        <w:rPr>
          <w:rFonts w:ascii="Times New Roman" w:eastAsia="Times New Roman" w:hAnsi="Times New Roman" w:cs="Times New Roman"/>
          <w:color w:val="000000"/>
          <w:sz w:val="21"/>
          <w:szCs w:val="21"/>
          <w:lang w:eastAsia="en-GB"/>
        </w:rPr>
        <w:t xml:space="preserve"> breach of security has occurred and invoke </w:t>
      </w:r>
      <w:r w:rsidRPr="00BB29E2">
        <w:rPr>
          <w:rFonts w:ascii="Times New Roman" w:eastAsia="Times New Roman" w:hAnsi="Times New Roman" w:cs="Times New Roman"/>
          <w:color w:val="000000"/>
          <w:sz w:val="21"/>
          <w:szCs w:val="21"/>
          <w:lang w:eastAsia="en-GB"/>
        </w:rPr>
        <w:t xml:space="preserve">appropriate action </w:t>
      </w:r>
    </w:p>
    <w:p w14:paraId="69811776" w14:textId="605E24E4" w:rsidR="00923F49" w:rsidRPr="00BB29E2" w:rsidRDefault="006B0320" w:rsidP="00A2184D">
      <w:pPr>
        <w:numPr>
          <w:ilvl w:val="0"/>
          <w:numId w:val="21"/>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r</w:t>
      </w:r>
      <w:r w:rsidR="00923F49" w:rsidRPr="00BB29E2">
        <w:rPr>
          <w:rFonts w:ascii="Times New Roman" w:eastAsia="Times New Roman" w:hAnsi="Times New Roman" w:cs="Times New Roman"/>
          <w:color w:val="000000"/>
          <w:sz w:val="21"/>
          <w:szCs w:val="21"/>
          <w:lang w:eastAsia="en-GB"/>
        </w:rPr>
        <w:t>eview and update the Data Protection Policy if required.</w:t>
      </w:r>
    </w:p>
    <w:p w14:paraId="186DFA30" w14:textId="7C7967FB" w:rsidR="00923F49" w:rsidRPr="00BB29E2" w:rsidRDefault="006B0320" w:rsidP="00A2184D">
      <w:pPr>
        <w:numPr>
          <w:ilvl w:val="0"/>
          <w:numId w:val="21"/>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ensure that only relevant data is processed</w:t>
      </w:r>
    </w:p>
    <w:p w14:paraId="4E23C1A1" w14:textId="3232B1DB" w:rsidR="00923F49" w:rsidRPr="00BB29E2" w:rsidRDefault="006B0320" w:rsidP="00A2184D">
      <w:pPr>
        <w:numPr>
          <w:ilvl w:val="0"/>
          <w:numId w:val="21"/>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c</w:t>
      </w:r>
      <w:r w:rsidR="00923F49" w:rsidRPr="00BB29E2">
        <w:rPr>
          <w:rFonts w:ascii="Times New Roman" w:eastAsia="Times New Roman" w:hAnsi="Times New Roman" w:cs="Times New Roman"/>
          <w:color w:val="000000"/>
          <w:sz w:val="21"/>
          <w:szCs w:val="21"/>
          <w:lang w:eastAsia="en-GB"/>
        </w:rPr>
        <w:t>heck to see if clerical and computer procedures are adequate to ensure accuracy.</w:t>
      </w:r>
    </w:p>
    <w:p w14:paraId="4CC80E30" w14:textId="24DA71E5" w:rsidR="00923F49" w:rsidRPr="00BB29E2" w:rsidRDefault="006B0320" w:rsidP="00A2184D">
      <w:pPr>
        <w:numPr>
          <w:ilvl w:val="0"/>
          <w:numId w:val="21"/>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r</w:t>
      </w:r>
      <w:r w:rsidR="00923F49" w:rsidRPr="00BB29E2">
        <w:rPr>
          <w:rFonts w:ascii="Times New Roman" w:eastAsia="Times New Roman" w:hAnsi="Times New Roman" w:cs="Times New Roman"/>
          <w:color w:val="000000"/>
          <w:sz w:val="21"/>
          <w:szCs w:val="21"/>
          <w:lang w:eastAsia="en-GB"/>
        </w:rPr>
        <w:t xml:space="preserve">eassure parents/guardians that the Data Protection Policy has been reviewed </w:t>
      </w:r>
    </w:p>
    <w:p w14:paraId="56456B2A" w14:textId="1583F75D" w:rsidR="00923F49" w:rsidRPr="00BB29E2" w:rsidRDefault="002A6930" w:rsidP="00A2184D">
      <w:pPr>
        <w:pStyle w:val="ListParagraph"/>
        <w:numPr>
          <w:ilvl w:val="0"/>
          <w:numId w:val="21"/>
        </w:numPr>
        <w:spacing w:line="360" w:lineRule="auto"/>
        <w:jc w:val="both"/>
        <w:textAlignment w:val="baseline"/>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i</w:t>
      </w:r>
      <w:r w:rsidR="006B0320" w:rsidRPr="00BB29E2">
        <w:rPr>
          <w:rFonts w:ascii="Times New Roman" w:eastAsia="Times New Roman" w:hAnsi="Times New Roman" w:cs="Times New Roman"/>
          <w:color w:val="000000"/>
          <w:sz w:val="21"/>
          <w:szCs w:val="21"/>
          <w:lang w:eastAsia="en-GB"/>
        </w:rPr>
        <w:t xml:space="preserve">n tandem with the DPO, advise </w:t>
      </w:r>
      <w:r w:rsidR="00923F49" w:rsidRPr="00BB29E2">
        <w:rPr>
          <w:rFonts w:ascii="Times New Roman" w:eastAsia="Times New Roman" w:hAnsi="Times New Roman" w:cs="Times New Roman"/>
          <w:color w:val="000000"/>
          <w:sz w:val="21"/>
          <w:szCs w:val="21"/>
          <w:lang w:eastAsia="en-GB"/>
        </w:rPr>
        <w:t>and inform employees of the need to</w:t>
      </w:r>
      <w:r w:rsidR="006B0320" w:rsidRPr="00BB29E2">
        <w:rPr>
          <w:rFonts w:ascii="Times New Roman" w:eastAsia="Times New Roman" w:hAnsi="Times New Roman" w:cs="Times New Roman"/>
          <w:color w:val="000000"/>
          <w:sz w:val="21"/>
          <w:szCs w:val="21"/>
          <w:lang w:eastAsia="en-GB"/>
        </w:rPr>
        <w:t xml:space="preserve"> work within the demands of the school’s Data Protection policy.</w:t>
      </w:r>
    </w:p>
    <w:p w14:paraId="482A419E" w14:textId="77777777" w:rsidR="00A30430" w:rsidRDefault="00A30430" w:rsidP="00BB29E2">
      <w:pPr>
        <w:spacing w:line="360" w:lineRule="auto"/>
        <w:jc w:val="both"/>
        <w:rPr>
          <w:rFonts w:ascii="Times New Roman" w:eastAsia="Times New Roman" w:hAnsi="Times New Roman" w:cs="Times New Roman"/>
          <w:color w:val="000000"/>
          <w:sz w:val="21"/>
          <w:szCs w:val="21"/>
          <w:lang w:eastAsia="en-GB"/>
        </w:rPr>
      </w:pPr>
    </w:p>
    <w:p w14:paraId="62F7DB51" w14:textId="717BC65D" w:rsidR="00A30430" w:rsidRPr="0032731D" w:rsidRDefault="00073483" w:rsidP="0032731D">
      <w:pPr>
        <w:spacing w:line="360" w:lineRule="auto"/>
        <w:jc w:val="both"/>
        <w:textAlignment w:val="baseline"/>
        <w:rPr>
          <w:rFonts w:ascii="Times New Roman" w:eastAsia="Times New Roman" w:hAnsi="Times New Roman" w:cs="Times New Roman"/>
          <w:b/>
          <w:color w:val="000000"/>
          <w:szCs w:val="21"/>
          <w:lang w:eastAsia="en-GB"/>
        </w:rPr>
      </w:pPr>
      <w:r>
        <w:rPr>
          <w:rFonts w:ascii="Times New Roman" w:eastAsia="Times New Roman" w:hAnsi="Times New Roman" w:cs="Times New Roman"/>
          <w:b/>
          <w:color w:val="000000"/>
          <w:szCs w:val="21"/>
          <w:lang w:eastAsia="en-GB"/>
        </w:rPr>
        <w:lastRenderedPageBreak/>
        <w:t xml:space="preserve">New Cross College </w:t>
      </w:r>
      <w:r w:rsidRPr="0032731D">
        <w:rPr>
          <w:rFonts w:ascii="Times New Roman" w:eastAsia="Times New Roman" w:hAnsi="Times New Roman" w:cs="Times New Roman"/>
          <w:b/>
          <w:color w:val="000000"/>
          <w:szCs w:val="21"/>
          <w:lang w:eastAsia="en-GB"/>
        </w:rPr>
        <w:t>Staff</w:t>
      </w:r>
      <w:r w:rsidR="006B0320" w:rsidRPr="0032731D">
        <w:rPr>
          <w:rFonts w:ascii="Times New Roman" w:eastAsia="Times New Roman" w:hAnsi="Times New Roman" w:cs="Times New Roman"/>
          <w:b/>
          <w:color w:val="000000"/>
          <w:szCs w:val="21"/>
          <w:lang w:eastAsia="en-GB"/>
        </w:rPr>
        <w:t xml:space="preserve"> as </w:t>
      </w:r>
      <w:r w:rsidR="00091A73" w:rsidRPr="0032731D">
        <w:rPr>
          <w:rFonts w:ascii="Times New Roman" w:eastAsia="Times New Roman" w:hAnsi="Times New Roman" w:cs="Times New Roman"/>
          <w:b/>
          <w:color w:val="000000"/>
          <w:szCs w:val="21"/>
          <w:lang w:eastAsia="en-GB"/>
        </w:rPr>
        <w:t xml:space="preserve">Data Processors will: </w:t>
      </w:r>
    </w:p>
    <w:p w14:paraId="309418B3" w14:textId="77777777" w:rsidR="00091A73" w:rsidRPr="00BB29E2" w:rsidRDefault="00091A73" w:rsidP="00A2184D">
      <w:pPr>
        <w:pStyle w:val="ListParagraph"/>
        <w:numPr>
          <w:ilvl w:val="0"/>
          <w:numId w:val="23"/>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be required to sign off to confirm they have read and understand the Data Protection Policy and Procedures.</w:t>
      </w:r>
    </w:p>
    <w:p w14:paraId="3E149AAE" w14:textId="043659B2" w:rsidR="00923F49" w:rsidRPr="00BB29E2" w:rsidRDefault="00091A73" w:rsidP="00A2184D">
      <w:pPr>
        <w:pStyle w:val="ListParagraph"/>
        <w:numPr>
          <w:ilvl w:val="0"/>
          <w:numId w:val="23"/>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check</w:t>
      </w:r>
      <w:r w:rsidR="00923F49" w:rsidRPr="00BB29E2">
        <w:rPr>
          <w:rFonts w:ascii="Times New Roman" w:eastAsia="Times New Roman" w:hAnsi="Times New Roman" w:cs="Times New Roman"/>
          <w:color w:val="000000"/>
          <w:sz w:val="21"/>
          <w:szCs w:val="21"/>
          <w:lang w:eastAsia="en-GB"/>
        </w:rPr>
        <w:t xml:space="preserve"> that any information that </w:t>
      </w:r>
      <w:r w:rsidRPr="00BB29E2">
        <w:rPr>
          <w:rFonts w:ascii="Times New Roman" w:eastAsia="Times New Roman" w:hAnsi="Times New Roman" w:cs="Times New Roman"/>
          <w:color w:val="000000"/>
          <w:sz w:val="21"/>
          <w:szCs w:val="21"/>
          <w:lang w:eastAsia="en-GB"/>
        </w:rPr>
        <w:t>they</w:t>
      </w:r>
      <w:r w:rsidR="00923F49" w:rsidRPr="00BB29E2">
        <w:rPr>
          <w:rFonts w:ascii="Times New Roman" w:eastAsia="Times New Roman" w:hAnsi="Times New Roman" w:cs="Times New Roman"/>
          <w:color w:val="000000"/>
          <w:sz w:val="21"/>
          <w:szCs w:val="21"/>
          <w:lang w:eastAsia="en-GB"/>
        </w:rPr>
        <w:t xml:space="preserve"> provide in connection with </w:t>
      </w:r>
      <w:r w:rsidRPr="00BB29E2">
        <w:rPr>
          <w:rFonts w:ascii="Times New Roman" w:eastAsia="Times New Roman" w:hAnsi="Times New Roman" w:cs="Times New Roman"/>
          <w:color w:val="000000"/>
          <w:sz w:val="21"/>
          <w:szCs w:val="21"/>
          <w:lang w:eastAsia="en-GB"/>
        </w:rPr>
        <w:t xml:space="preserve">their </w:t>
      </w:r>
      <w:r w:rsidR="00923F49" w:rsidRPr="00BB29E2">
        <w:rPr>
          <w:rFonts w:ascii="Times New Roman" w:eastAsia="Times New Roman" w:hAnsi="Times New Roman" w:cs="Times New Roman"/>
          <w:color w:val="000000"/>
          <w:sz w:val="21"/>
          <w:szCs w:val="21"/>
          <w:lang w:eastAsia="en-GB"/>
        </w:rPr>
        <w:t>employment is accurate and up to date.</w:t>
      </w:r>
    </w:p>
    <w:p w14:paraId="00412D8B" w14:textId="1077F1D5" w:rsidR="00923F49" w:rsidRPr="00BB29E2" w:rsidRDefault="00091A73" w:rsidP="00A2184D">
      <w:pPr>
        <w:numPr>
          <w:ilvl w:val="0"/>
          <w:numId w:val="22"/>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notify</w:t>
      </w:r>
      <w:r w:rsidR="00923F49" w:rsidRPr="00BB29E2">
        <w:rPr>
          <w:rFonts w:ascii="Times New Roman" w:eastAsia="Times New Roman" w:hAnsi="Times New Roman" w:cs="Times New Roman"/>
          <w:color w:val="000000"/>
          <w:sz w:val="21"/>
          <w:szCs w:val="21"/>
          <w:lang w:eastAsia="en-GB"/>
        </w:rPr>
        <w:t xml:space="preserve"> the </w:t>
      </w:r>
      <w:r w:rsidRPr="00BB29E2">
        <w:rPr>
          <w:rFonts w:ascii="Times New Roman" w:eastAsia="Times New Roman" w:hAnsi="Times New Roman" w:cs="Times New Roman"/>
          <w:color w:val="000000"/>
          <w:sz w:val="21"/>
          <w:szCs w:val="21"/>
          <w:lang w:eastAsia="en-GB"/>
        </w:rPr>
        <w:t>school</w:t>
      </w:r>
      <w:r w:rsidR="00923F49" w:rsidRPr="00BB29E2">
        <w:rPr>
          <w:rFonts w:ascii="Times New Roman" w:eastAsia="Times New Roman" w:hAnsi="Times New Roman" w:cs="Times New Roman"/>
          <w:color w:val="000000"/>
          <w:sz w:val="21"/>
          <w:szCs w:val="21"/>
          <w:lang w:eastAsia="en-GB"/>
        </w:rPr>
        <w:t xml:space="preserve"> of any changes to information </w:t>
      </w:r>
      <w:r w:rsidRPr="00BB29E2">
        <w:rPr>
          <w:rFonts w:ascii="Times New Roman" w:eastAsia="Times New Roman" w:hAnsi="Times New Roman" w:cs="Times New Roman"/>
          <w:color w:val="000000"/>
          <w:sz w:val="21"/>
          <w:szCs w:val="21"/>
          <w:lang w:eastAsia="en-GB"/>
        </w:rPr>
        <w:t>they</w:t>
      </w:r>
      <w:r w:rsidR="00923F49" w:rsidRPr="00BB29E2">
        <w:rPr>
          <w:rFonts w:ascii="Times New Roman" w:eastAsia="Times New Roman" w:hAnsi="Times New Roman" w:cs="Times New Roman"/>
          <w:color w:val="000000"/>
          <w:sz w:val="21"/>
          <w:szCs w:val="21"/>
          <w:lang w:eastAsia="en-GB"/>
        </w:rPr>
        <w:t xml:space="preserve"> have provided, for example change of </w:t>
      </w:r>
      <w:r w:rsidRPr="00BB29E2">
        <w:rPr>
          <w:rFonts w:ascii="Times New Roman" w:eastAsia="Times New Roman" w:hAnsi="Times New Roman" w:cs="Times New Roman"/>
          <w:color w:val="000000"/>
          <w:sz w:val="21"/>
          <w:szCs w:val="21"/>
          <w:lang w:eastAsia="en-GB"/>
        </w:rPr>
        <w:t>address.</w:t>
      </w:r>
    </w:p>
    <w:p w14:paraId="5F7CEDC8" w14:textId="2CDAB491" w:rsidR="00923F49" w:rsidRPr="00BB29E2" w:rsidRDefault="00091A73" w:rsidP="00A2184D">
      <w:pPr>
        <w:numPr>
          <w:ilvl w:val="0"/>
          <w:numId w:val="22"/>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ensure that p</w:t>
      </w:r>
      <w:r w:rsidR="00923F49" w:rsidRPr="00BB29E2">
        <w:rPr>
          <w:rFonts w:ascii="Times New Roman" w:eastAsia="Times New Roman" w:hAnsi="Times New Roman" w:cs="Times New Roman"/>
          <w:color w:val="000000"/>
          <w:sz w:val="21"/>
          <w:szCs w:val="21"/>
          <w:lang w:eastAsia="en-GB"/>
        </w:rPr>
        <w:t xml:space="preserve">ersonal information relating to </w:t>
      </w:r>
      <w:r w:rsidRPr="00BB29E2">
        <w:rPr>
          <w:rFonts w:ascii="Times New Roman" w:eastAsia="Times New Roman" w:hAnsi="Times New Roman" w:cs="Times New Roman"/>
          <w:color w:val="000000"/>
          <w:sz w:val="21"/>
          <w:szCs w:val="21"/>
          <w:lang w:eastAsia="en-GB"/>
        </w:rPr>
        <w:t>students</w:t>
      </w:r>
      <w:r w:rsidR="00923F49" w:rsidRPr="00BB29E2">
        <w:rPr>
          <w:rFonts w:ascii="Times New Roman" w:eastAsia="Times New Roman" w:hAnsi="Times New Roman" w:cs="Times New Roman"/>
          <w:color w:val="000000"/>
          <w:sz w:val="21"/>
          <w:szCs w:val="21"/>
          <w:lang w:eastAsia="en-GB"/>
        </w:rPr>
        <w:t xml:space="preserve"> or their families is not disclosed either verbally or in writing, accidentally or otherwise, to any unauthorised third party.</w:t>
      </w:r>
    </w:p>
    <w:p w14:paraId="56BB0C04" w14:textId="77777777" w:rsidR="00923F49" w:rsidRPr="00BB29E2" w:rsidRDefault="00923F49" w:rsidP="00BB29E2">
      <w:pPr>
        <w:spacing w:line="360" w:lineRule="auto"/>
        <w:ind w:left="360"/>
        <w:jc w:val="both"/>
        <w:textAlignment w:val="baseline"/>
        <w:rPr>
          <w:rFonts w:ascii="Times New Roman" w:eastAsia="Times New Roman" w:hAnsi="Times New Roman" w:cs="Times New Roman"/>
          <w:color w:val="000000"/>
          <w:sz w:val="21"/>
          <w:szCs w:val="21"/>
          <w:lang w:eastAsia="en-GB"/>
        </w:rPr>
      </w:pPr>
    </w:p>
    <w:p w14:paraId="60C8CF11" w14:textId="77777777" w:rsidR="00923F49" w:rsidRPr="0032731D" w:rsidRDefault="00923F49" w:rsidP="0032731D">
      <w:pPr>
        <w:spacing w:line="360" w:lineRule="auto"/>
        <w:jc w:val="both"/>
        <w:textAlignment w:val="baseline"/>
        <w:rPr>
          <w:rFonts w:ascii="Times New Roman" w:eastAsia="Times New Roman" w:hAnsi="Times New Roman" w:cs="Times New Roman"/>
          <w:b/>
          <w:color w:val="000000"/>
          <w:szCs w:val="21"/>
          <w:lang w:eastAsia="en-GB"/>
        </w:rPr>
      </w:pPr>
      <w:r w:rsidRPr="0032731D">
        <w:rPr>
          <w:rFonts w:ascii="Times New Roman" w:eastAsia="Times New Roman" w:hAnsi="Times New Roman" w:cs="Times New Roman"/>
          <w:b/>
          <w:color w:val="000000"/>
          <w:szCs w:val="21"/>
          <w:lang w:eastAsia="en-GB"/>
        </w:rPr>
        <w:t>Sanctions and Disciplinary Action</w:t>
      </w:r>
    </w:p>
    <w:p w14:paraId="12BCA24F" w14:textId="0F526068" w:rsidR="00923F49" w:rsidRPr="00BB29E2" w:rsidRDefault="00923F49" w:rsidP="00BB29E2">
      <w:pPr>
        <w:spacing w:line="360" w:lineRule="auto"/>
        <w:jc w:val="both"/>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 xml:space="preserve">Given the serious consequences that may arise, </w:t>
      </w:r>
      <w:r w:rsidR="00073483">
        <w:rPr>
          <w:rFonts w:ascii="Times New Roman" w:eastAsia="Times New Roman" w:hAnsi="Times New Roman" w:cs="Times New Roman"/>
          <w:color w:val="000000"/>
          <w:sz w:val="21"/>
          <w:szCs w:val="21"/>
          <w:lang w:eastAsia="en-GB"/>
        </w:rPr>
        <w:t xml:space="preserve">New Cross College </w:t>
      </w:r>
      <w:r w:rsidR="00073483" w:rsidRPr="00BB29E2">
        <w:rPr>
          <w:rFonts w:ascii="Times New Roman" w:eastAsia="Times New Roman" w:hAnsi="Times New Roman" w:cs="Times New Roman"/>
          <w:color w:val="000000"/>
          <w:sz w:val="21"/>
          <w:szCs w:val="21"/>
          <w:lang w:eastAsia="en-GB"/>
        </w:rPr>
        <w:t>may</w:t>
      </w:r>
      <w:r w:rsidRPr="00BB29E2">
        <w:rPr>
          <w:rFonts w:ascii="Times New Roman" w:eastAsia="Times New Roman" w:hAnsi="Times New Roman" w:cs="Times New Roman"/>
          <w:color w:val="000000"/>
          <w:sz w:val="21"/>
          <w:szCs w:val="21"/>
          <w:lang w:eastAsia="en-GB"/>
        </w:rPr>
        <w:t xml:space="preserve"> invoke </w:t>
      </w:r>
      <w:r w:rsidR="00091A73" w:rsidRPr="00BB29E2">
        <w:rPr>
          <w:rFonts w:ascii="Times New Roman" w:eastAsia="Times New Roman" w:hAnsi="Times New Roman" w:cs="Times New Roman"/>
          <w:color w:val="000000"/>
          <w:sz w:val="21"/>
          <w:szCs w:val="21"/>
          <w:lang w:eastAsia="en-GB"/>
        </w:rPr>
        <w:t>appropriate</w:t>
      </w:r>
      <w:r w:rsidRPr="00BB29E2">
        <w:rPr>
          <w:rFonts w:ascii="Times New Roman" w:eastAsia="Times New Roman" w:hAnsi="Times New Roman" w:cs="Times New Roman"/>
          <w:color w:val="000000"/>
          <w:sz w:val="21"/>
          <w:szCs w:val="21"/>
          <w:lang w:eastAsia="en-GB"/>
        </w:rPr>
        <w:t xml:space="preserve"> disciplinary </w:t>
      </w:r>
      <w:r w:rsidR="00091A73" w:rsidRPr="00BB29E2">
        <w:rPr>
          <w:rFonts w:ascii="Times New Roman" w:eastAsia="Times New Roman" w:hAnsi="Times New Roman" w:cs="Times New Roman"/>
          <w:color w:val="000000"/>
          <w:sz w:val="21"/>
          <w:szCs w:val="21"/>
          <w:lang w:eastAsia="en-GB"/>
        </w:rPr>
        <w:t>procedures</w:t>
      </w:r>
      <w:r w:rsidRPr="00BB29E2">
        <w:rPr>
          <w:rFonts w:ascii="Times New Roman" w:eastAsia="Times New Roman" w:hAnsi="Times New Roman" w:cs="Times New Roman"/>
          <w:color w:val="000000"/>
          <w:sz w:val="21"/>
          <w:szCs w:val="21"/>
          <w:lang w:eastAsia="en-GB"/>
        </w:rPr>
        <w:t xml:space="preserve"> </w:t>
      </w:r>
      <w:r w:rsidR="00091A73" w:rsidRPr="00BB29E2">
        <w:rPr>
          <w:rFonts w:ascii="Times New Roman" w:eastAsia="Times New Roman" w:hAnsi="Times New Roman" w:cs="Times New Roman"/>
          <w:color w:val="000000"/>
          <w:sz w:val="21"/>
          <w:szCs w:val="21"/>
          <w:lang w:eastAsia="en-GB"/>
        </w:rPr>
        <w:t xml:space="preserve">for failure to adhere to the school’s policy on Data Protection </w:t>
      </w:r>
    </w:p>
    <w:p w14:paraId="69AB7016" w14:textId="77777777" w:rsidR="00923F49" w:rsidRPr="00BB29E2" w:rsidRDefault="00923F49" w:rsidP="00BB29E2">
      <w:pPr>
        <w:spacing w:line="360" w:lineRule="auto"/>
        <w:jc w:val="both"/>
        <w:rPr>
          <w:rFonts w:ascii="Times New Roman" w:eastAsia="Times New Roman" w:hAnsi="Times New Roman" w:cs="Times New Roman"/>
          <w:color w:val="000000"/>
          <w:sz w:val="21"/>
          <w:szCs w:val="21"/>
          <w:lang w:eastAsia="en-GB"/>
        </w:rPr>
      </w:pPr>
    </w:p>
    <w:p w14:paraId="70F7EF74" w14:textId="77777777" w:rsidR="00923F49" w:rsidRPr="00BB29E2" w:rsidRDefault="00923F49" w:rsidP="00BB29E2">
      <w:pPr>
        <w:spacing w:line="360" w:lineRule="auto"/>
        <w:jc w:val="both"/>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In the case of contractors or external service providers, serious breaches of the policies and procedures can and will be deemed grounds for termination of contractual agreements.</w:t>
      </w:r>
    </w:p>
    <w:p w14:paraId="4C94F62E" w14:textId="77777777" w:rsidR="00923F49" w:rsidRPr="00BB29E2" w:rsidRDefault="00923F49" w:rsidP="00BB29E2">
      <w:pPr>
        <w:spacing w:line="360" w:lineRule="auto"/>
        <w:jc w:val="both"/>
        <w:rPr>
          <w:rFonts w:ascii="Times New Roman" w:eastAsia="Times New Roman" w:hAnsi="Times New Roman" w:cs="Times New Roman"/>
          <w:color w:val="000000"/>
          <w:sz w:val="21"/>
          <w:szCs w:val="21"/>
          <w:lang w:eastAsia="en-GB"/>
        </w:rPr>
      </w:pPr>
    </w:p>
    <w:p w14:paraId="09B52CAA" w14:textId="77777777" w:rsidR="00923F49" w:rsidRPr="0032731D" w:rsidRDefault="00923F49" w:rsidP="0032731D">
      <w:pPr>
        <w:spacing w:line="360" w:lineRule="auto"/>
        <w:jc w:val="both"/>
        <w:textAlignment w:val="baseline"/>
        <w:rPr>
          <w:rFonts w:ascii="Times New Roman" w:eastAsia="Times New Roman" w:hAnsi="Times New Roman" w:cs="Times New Roman"/>
          <w:b/>
          <w:color w:val="000000"/>
          <w:szCs w:val="21"/>
          <w:lang w:eastAsia="en-GB"/>
        </w:rPr>
      </w:pPr>
      <w:r w:rsidRPr="0032731D">
        <w:rPr>
          <w:rFonts w:ascii="Times New Roman" w:eastAsia="Times New Roman" w:hAnsi="Times New Roman" w:cs="Times New Roman"/>
          <w:b/>
          <w:color w:val="000000"/>
          <w:szCs w:val="21"/>
          <w:lang w:eastAsia="en-GB"/>
        </w:rPr>
        <w:t>Compliance Monitoring and Review</w:t>
      </w:r>
    </w:p>
    <w:p w14:paraId="067F2318" w14:textId="5E2E9DB3" w:rsidR="00923F49" w:rsidRPr="00BB29E2" w:rsidRDefault="00073483" w:rsidP="00BB29E2">
      <w:pPr>
        <w:spacing w:line="360" w:lineRule="auto"/>
        <w:jc w:val="both"/>
        <w:rPr>
          <w:rFonts w:ascii="Times New Roman" w:eastAsia="Times New Roman" w:hAnsi="Times New Roman" w:cs="Times New Roman"/>
          <w:color w:val="000000"/>
          <w:sz w:val="21"/>
          <w:szCs w:val="21"/>
          <w:lang w:eastAsia="en-GB"/>
        </w:rPr>
      </w:pPr>
      <w:r>
        <w:rPr>
          <w:rFonts w:ascii="Times New Roman" w:eastAsia="Times New Roman" w:hAnsi="Times New Roman" w:cs="Times New Roman"/>
          <w:sz w:val="21"/>
          <w:szCs w:val="21"/>
          <w:lang w:eastAsia="en-GB"/>
        </w:rPr>
        <w:t xml:space="preserve">New Cross College </w:t>
      </w:r>
      <w:r w:rsidRPr="00BB29E2">
        <w:rPr>
          <w:rFonts w:ascii="Times New Roman" w:eastAsia="Times New Roman" w:hAnsi="Times New Roman" w:cs="Times New Roman"/>
          <w:color w:val="000000"/>
          <w:sz w:val="21"/>
          <w:szCs w:val="21"/>
          <w:lang w:eastAsia="en-GB"/>
        </w:rPr>
        <w:t>will</w:t>
      </w:r>
      <w:r w:rsidR="00923F49" w:rsidRPr="00BB29E2">
        <w:rPr>
          <w:rFonts w:ascii="Times New Roman" w:eastAsia="Times New Roman" w:hAnsi="Times New Roman" w:cs="Times New Roman"/>
          <w:color w:val="000000"/>
          <w:sz w:val="21"/>
          <w:szCs w:val="21"/>
          <w:lang w:eastAsia="en-GB"/>
        </w:rPr>
        <w:t xml:space="preserve"> undertake regular reviews of internal </w:t>
      </w:r>
      <w:r w:rsidR="00091A73" w:rsidRPr="00BB29E2">
        <w:rPr>
          <w:rFonts w:ascii="Times New Roman" w:eastAsia="Times New Roman" w:hAnsi="Times New Roman" w:cs="Times New Roman"/>
          <w:color w:val="000000"/>
          <w:sz w:val="21"/>
          <w:szCs w:val="21"/>
          <w:lang w:eastAsia="en-GB"/>
        </w:rPr>
        <w:t>procedures</w:t>
      </w:r>
      <w:r w:rsidR="00923F49" w:rsidRPr="00BB29E2">
        <w:rPr>
          <w:rFonts w:ascii="Times New Roman" w:eastAsia="Times New Roman" w:hAnsi="Times New Roman" w:cs="Times New Roman"/>
          <w:color w:val="000000"/>
          <w:sz w:val="21"/>
          <w:szCs w:val="21"/>
          <w:lang w:eastAsia="en-GB"/>
        </w:rPr>
        <w:t xml:space="preserve"> and changes in the legislation to ensure ongoing compliance with</w:t>
      </w:r>
      <w:r w:rsidR="00091A73" w:rsidRPr="00BB29E2">
        <w:rPr>
          <w:rFonts w:ascii="Times New Roman" w:eastAsia="Times New Roman" w:hAnsi="Times New Roman" w:cs="Times New Roman"/>
          <w:color w:val="000000"/>
          <w:sz w:val="21"/>
          <w:szCs w:val="21"/>
          <w:lang w:eastAsia="en-GB"/>
        </w:rPr>
        <w:t xml:space="preserve"> General</w:t>
      </w:r>
      <w:r w:rsidR="00923F49" w:rsidRPr="00BB29E2">
        <w:rPr>
          <w:rFonts w:ascii="Times New Roman" w:eastAsia="Times New Roman" w:hAnsi="Times New Roman" w:cs="Times New Roman"/>
          <w:color w:val="000000"/>
          <w:sz w:val="21"/>
          <w:szCs w:val="21"/>
          <w:lang w:eastAsia="en-GB"/>
        </w:rPr>
        <w:t xml:space="preserve"> Data Protection Regulation. Th</w:t>
      </w:r>
      <w:r w:rsidR="00091A73" w:rsidRPr="00BB29E2">
        <w:rPr>
          <w:rFonts w:ascii="Times New Roman" w:eastAsia="Times New Roman" w:hAnsi="Times New Roman" w:cs="Times New Roman"/>
          <w:color w:val="000000"/>
          <w:sz w:val="21"/>
          <w:szCs w:val="21"/>
          <w:lang w:eastAsia="en-GB"/>
        </w:rPr>
        <w:t>is</w:t>
      </w:r>
      <w:r w:rsidR="00923F49" w:rsidRPr="00BB29E2">
        <w:rPr>
          <w:rFonts w:ascii="Times New Roman" w:eastAsia="Times New Roman" w:hAnsi="Times New Roman" w:cs="Times New Roman"/>
          <w:color w:val="000000"/>
          <w:sz w:val="21"/>
          <w:szCs w:val="21"/>
          <w:lang w:eastAsia="en-GB"/>
        </w:rPr>
        <w:t xml:space="preserve"> will </w:t>
      </w:r>
      <w:r w:rsidR="00091A73" w:rsidRPr="00BB29E2">
        <w:rPr>
          <w:rFonts w:ascii="Times New Roman" w:eastAsia="Times New Roman" w:hAnsi="Times New Roman" w:cs="Times New Roman"/>
          <w:color w:val="000000"/>
          <w:sz w:val="21"/>
          <w:szCs w:val="21"/>
          <w:lang w:eastAsia="en-GB"/>
        </w:rPr>
        <w:t>include</w:t>
      </w:r>
      <w:r w:rsidR="00923F49" w:rsidRPr="00BB29E2">
        <w:rPr>
          <w:rFonts w:ascii="Times New Roman" w:eastAsia="Times New Roman" w:hAnsi="Times New Roman" w:cs="Times New Roman"/>
          <w:color w:val="000000"/>
          <w:sz w:val="21"/>
          <w:szCs w:val="21"/>
          <w:lang w:eastAsia="en-GB"/>
        </w:rPr>
        <w:t xml:space="preserve"> an annual review. </w:t>
      </w:r>
    </w:p>
    <w:p w14:paraId="5671FF13" w14:textId="77777777" w:rsidR="00923F49" w:rsidRPr="00BB29E2" w:rsidRDefault="00923F49" w:rsidP="00BB29E2">
      <w:pPr>
        <w:spacing w:line="360" w:lineRule="auto"/>
        <w:jc w:val="both"/>
        <w:rPr>
          <w:rFonts w:ascii="Times New Roman" w:eastAsia="Times New Roman" w:hAnsi="Times New Roman" w:cs="Times New Roman"/>
          <w:b/>
          <w:bCs/>
          <w:color w:val="215868"/>
          <w:sz w:val="21"/>
          <w:szCs w:val="21"/>
          <w:lang w:eastAsia="en-GB"/>
        </w:rPr>
      </w:pPr>
    </w:p>
    <w:p w14:paraId="1962E81D" w14:textId="66C96C8B" w:rsidR="00923F49" w:rsidRPr="00F45219" w:rsidRDefault="00DA78D2" w:rsidP="00F45219">
      <w:pPr>
        <w:pStyle w:val="IntenseQuote"/>
        <w:ind w:left="0" w:right="25"/>
        <w:jc w:val="left"/>
        <w:rPr>
          <w:rFonts w:ascii="Times New Roman" w:hAnsi="Times New Roman" w:cs="Times New Roman"/>
          <w:b/>
          <w:i w:val="0"/>
          <w:color w:val="auto"/>
          <w:sz w:val="28"/>
          <w:lang w:val="en-IE"/>
        </w:rPr>
      </w:pPr>
      <w:r w:rsidRPr="00F45219">
        <w:rPr>
          <w:rFonts w:ascii="Times New Roman" w:hAnsi="Times New Roman" w:cs="Times New Roman"/>
          <w:b/>
          <w:i w:val="0"/>
          <w:color w:val="auto"/>
          <w:sz w:val="28"/>
          <w:lang w:val="en-IE"/>
        </w:rPr>
        <w:t xml:space="preserve">Data Security </w:t>
      </w:r>
    </w:p>
    <w:p w14:paraId="18337C69" w14:textId="77777777" w:rsidR="00C63E27" w:rsidRPr="00BB29E2" w:rsidRDefault="00C63E27" w:rsidP="00BB29E2">
      <w:pPr>
        <w:tabs>
          <w:tab w:val="left" w:pos="1134"/>
        </w:tabs>
        <w:spacing w:line="360" w:lineRule="auto"/>
        <w:contextualSpacing/>
        <w:jc w:val="both"/>
        <w:rPr>
          <w:rFonts w:ascii="Times New Roman" w:eastAsia="Calibri" w:hAnsi="Times New Roman" w:cs="Times New Roman"/>
          <w:b/>
          <w:sz w:val="21"/>
          <w:szCs w:val="21"/>
          <w:lang w:val="en-IE" w:eastAsia="en-US"/>
        </w:rPr>
      </w:pPr>
    </w:p>
    <w:p w14:paraId="090C3F0D" w14:textId="77777777" w:rsidR="00C63E27" w:rsidRPr="0032731D" w:rsidRDefault="00C63E27" w:rsidP="0032731D">
      <w:pPr>
        <w:spacing w:line="360" w:lineRule="auto"/>
        <w:jc w:val="both"/>
        <w:textAlignment w:val="baseline"/>
        <w:rPr>
          <w:rFonts w:ascii="Times New Roman" w:eastAsia="Times New Roman" w:hAnsi="Times New Roman" w:cs="Times New Roman"/>
          <w:b/>
          <w:color w:val="000000"/>
          <w:szCs w:val="21"/>
          <w:lang w:eastAsia="en-GB"/>
        </w:rPr>
      </w:pPr>
      <w:r w:rsidRPr="0032731D">
        <w:rPr>
          <w:rFonts w:ascii="Times New Roman" w:eastAsia="Times New Roman" w:hAnsi="Times New Roman" w:cs="Times New Roman"/>
          <w:b/>
          <w:color w:val="000000"/>
          <w:szCs w:val="21"/>
          <w:lang w:eastAsia="en-GB"/>
        </w:rPr>
        <w:t>Overview</w:t>
      </w:r>
    </w:p>
    <w:p w14:paraId="35DB83BB" w14:textId="07227B04" w:rsidR="00C63E27" w:rsidRPr="00BB29E2" w:rsidRDefault="00C63E27" w:rsidP="00A2184D">
      <w:pPr>
        <w:numPr>
          <w:ilvl w:val="0"/>
          <w:numId w:val="25"/>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 xml:space="preserve">Access to data will be restricted to authorised staff on a “need-to-know” basis and where it is needed to fulfill their duties and responsibilities. </w:t>
      </w:r>
    </w:p>
    <w:p w14:paraId="415964A4" w14:textId="43B03C66" w:rsidR="00C63E27" w:rsidRPr="00BB29E2" w:rsidRDefault="00C63E27" w:rsidP="00A2184D">
      <w:pPr>
        <w:numPr>
          <w:ilvl w:val="0"/>
          <w:numId w:val="25"/>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 xml:space="preserve">Data </w:t>
      </w:r>
      <w:r w:rsidRPr="00BB29E2">
        <w:rPr>
          <w:rFonts w:ascii="Times New Roman" w:eastAsia="Times New Roman" w:hAnsi="Times New Roman" w:cs="Times New Roman"/>
          <w:bCs/>
          <w:color w:val="000000"/>
          <w:sz w:val="21"/>
          <w:szCs w:val="21"/>
          <w:lang w:eastAsia="en-GB"/>
        </w:rPr>
        <w:t>will not be shared informally</w:t>
      </w:r>
      <w:r w:rsidRPr="00BB29E2">
        <w:rPr>
          <w:rFonts w:ascii="Times New Roman" w:eastAsia="Times New Roman" w:hAnsi="Times New Roman" w:cs="Times New Roman"/>
          <w:color w:val="000000"/>
          <w:sz w:val="21"/>
          <w:szCs w:val="21"/>
          <w:lang w:eastAsia="en-GB"/>
        </w:rPr>
        <w:t xml:space="preserve">. </w:t>
      </w:r>
    </w:p>
    <w:p w14:paraId="1D76BAE7" w14:textId="5B543AD0" w:rsidR="00C63E27" w:rsidRPr="00BB29E2" w:rsidRDefault="00073483" w:rsidP="00A2184D">
      <w:pPr>
        <w:numPr>
          <w:ilvl w:val="0"/>
          <w:numId w:val="25"/>
        </w:numPr>
        <w:spacing w:line="360" w:lineRule="auto"/>
        <w:jc w:val="both"/>
        <w:textAlignment w:val="baseline"/>
        <w:rPr>
          <w:rFonts w:ascii="Times New Roman" w:eastAsia="Times New Roman" w:hAnsi="Times New Roman" w:cs="Times New Roman"/>
          <w:color w:val="000000"/>
          <w:sz w:val="21"/>
          <w:szCs w:val="21"/>
          <w:lang w:eastAsia="en-GB"/>
        </w:rPr>
      </w:pPr>
      <w:r>
        <w:rPr>
          <w:rFonts w:ascii="Times New Roman" w:eastAsia="Times New Roman" w:hAnsi="Times New Roman" w:cs="Times New Roman"/>
          <w:bCs/>
          <w:sz w:val="21"/>
          <w:szCs w:val="21"/>
          <w:lang w:eastAsia="en-GB"/>
        </w:rPr>
        <w:t xml:space="preserve">New Cross College </w:t>
      </w:r>
      <w:r w:rsidR="00C63E27" w:rsidRPr="00BB29E2">
        <w:rPr>
          <w:rFonts w:ascii="Times New Roman" w:eastAsia="Times New Roman" w:hAnsi="Times New Roman" w:cs="Times New Roman"/>
          <w:bCs/>
          <w:color w:val="000000"/>
          <w:sz w:val="21"/>
          <w:szCs w:val="21"/>
          <w:lang w:eastAsia="en-GB"/>
        </w:rPr>
        <w:t>will provide training</w:t>
      </w:r>
      <w:r w:rsidR="00C63E27" w:rsidRPr="00BB29E2">
        <w:rPr>
          <w:rFonts w:ascii="Times New Roman" w:eastAsia="Times New Roman" w:hAnsi="Times New Roman" w:cs="Times New Roman"/>
          <w:b/>
          <w:bCs/>
          <w:color w:val="000000"/>
          <w:sz w:val="21"/>
          <w:szCs w:val="21"/>
          <w:lang w:eastAsia="en-GB"/>
        </w:rPr>
        <w:t xml:space="preserve"> </w:t>
      </w:r>
      <w:r w:rsidR="00C63E27" w:rsidRPr="00BB29E2">
        <w:rPr>
          <w:rFonts w:ascii="Times New Roman" w:eastAsia="Times New Roman" w:hAnsi="Times New Roman" w:cs="Times New Roman"/>
          <w:color w:val="000000"/>
          <w:sz w:val="21"/>
          <w:szCs w:val="21"/>
          <w:lang w:eastAsia="en-GB"/>
        </w:rPr>
        <w:t xml:space="preserve">to all </w:t>
      </w:r>
      <w:r w:rsidR="00502C98" w:rsidRPr="00BB29E2">
        <w:rPr>
          <w:rFonts w:ascii="Times New Roman" w:eastAsia="Times New Roman" w:hAnsi="Times New Roman" w:cs="Times New Roman"/>
          <w:color w:val="000000"/>
          <w:sz w:val="21"/>
          <w:szCs w:val="21"/>
          <w:lang w:eastAsia="en-GB"/>
        </w:rPr>
        <w:t>staff</w:t>
      </w:r>
      <w:r w:rsidR="00C63E27" w:rsidRPr="00BB29E2">
        <w:rPr>
          <w:rFonts w:ascii="Times New Roman" w:eastAsia="Times New Roman" w:hAnsi="Times New Roman" w:cs="Times New Roman"/>
          <w:color w:val="000000"/>
          <w:sz w:val="21"/>
          <w:szCs w:val="21"/>
          <w:lang w:eastAsia="en-GB"/>
        </w:rPr>
        <w:t xml:space="preserve"> to help them understand their responsibilities when </w:t>
      </w:r>
      <w:r w:rsidR="00502C98" w:rsidRPr="00BB29E2">
        <w:rPr>
          <w:rFonts w:ascii="Times New Roman" w:eastAsia="Times New Roman" w:hAnsi="Times New Roman" w:cs="Times New Roman"/>
          <w:color w:val="000000"/>
          <w:sz w:val="21"/>
          <w:szCs w:val="21"/>
          <w:lang w:eastAsia="en-GB"/>
        </w:rPr>
        <w:t>processing</w:t>
      </w:r>
      <w:r w:rsidR="00C63E27" w:rsidRPr="00BB29E2">
        <w:rPr>
          <w:rFonts w:ascii="Times New Roman" w:eastAsia="Times New Roman" w:hAnsi="Times New Roman" w:cs="Times New Roman"/>
          <w:color w:val="000000"/>
          <w:sz w:val="21"/>
          <w:szCs w:val="21"/>
          <w:lang w:eastAsia="en-GB"/>
        </w:rPr>
        <w:t xml:space="preserve"> data.</w:t>
      </w:r>
    </w:p>
    <w:p w14:paraId="6EECE2CB" w14:textId="4F8CC203" w:rsidR="00C63E27" w:rsidRPr="00BB29E2" w:rsidRDefault="00502C98" w:rsidP="00A2184D">
      <w:pPr>
        <w:numPr>
          <w:ilvl w:val="0"/>
          <w:numId w:val="25"/>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Staff will</w:t>
      </w:r>
      <w:r w:rsidR="00C63E27" w:rsidRPr="00BB29E2">
        <w:rPr>
          <w:rFonts w:ascii="Times New Roman" w:eastAsia="Times New Roman" w:hAnsi="Times New Roman" w:cs="Times New Roman"/>
          <w:color w:val="000000"/>
          <w:sz w:val="21"/>
          <w:szCs w:val="21"/>
          <w:lang w:eastAsia="en-GB"/>
        </w:rPr>
        <w:t xml:space="preserve"> keep all data secure by taking sensible precautions and following the guidelines below.</w:t>
      </w:r>
    </w:p>
    <w:p w14:paraId="10C56C67" w14:textId="02A50BD7" w:rsidR="00C63E27" w:rsidRPr="00BB29E2" w:rsidRDefault="00C63E27" w:rsidP="00A2184D">
      <w:pPr>
        <w:numPr>
          <w:ilvl w:val="0"/>
          <w:numId w:val="25"/>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Strong</w:t>
      </w:r>
      <w:r w:rsidRPr="00BB29E2">
        <w:rPr>
          <w:rFonts w:ascii="Times New Roman" w:eastAsia="Times New Roman" w:hAnsi="Times New Roman" w:cs="Times New Roman"/>
          <w:b/>
          <w:bCs/>
          <w:color w:val="000000"/>
          <w:sz w:val="21"/>
          <w:szCs w:val="21"/>
          <w:lang w:eastAsia="en-GB"/>
        </w:rPr>
        <w:t xml:space="preserve"> </w:t>
      </w:r>
      <w:r w:rsidRPr="00BB29E2">
        <w:rPr>
          <w:rFonts w:ascii="Times New Roman" w:eastAsia="Times New Roman" w:hAnsi="Times New Roman" w:cs="Times New Roman"/>
          <w:bCs/>
          <w:color w:val="000000"/>
          <w:sz w:val="21"/>
          <w:szCs w:val="21"/>
          <w:lang w:eastAsia="en-GB"/>
        </w:rPr>
        <w:t xml:space="preserve">passwords </w:t>
      </w:r>
      <w:r w:rsidR="00502C98" w:rsidRPr="00BB29E2">
        <w:rPr>
          <w:rFonts w:ascii="Times New Roman" w:eastAsia="Times New Roman" w:hAnsi="Times New Roman" w:cs="Times New Roman"/>
          <w:bCs/>
          <w:color w:val="000000"/>
          <w:sz w:val="21"/>
          <w:szCs w:val="21"/>
          <w:lang w:eastAsia="en-GB"/>
        </w:rPr>
        <w:t>will</w:t>
      </w:r>
      <w:r w:rsidRPr="00BB29E2">
        <w:rPr>
          <w:rFonts w:ascii="Times New Roman" w:eastAsia="Times New Roman" w:hAnsi="Times New Roman" w:cs="Times New Roman"/>
          <w:bCs/>
          <w:color w:val="000000"/>
          <w:sz w:val="21"/>
          <w:szCs w:val="21"/>
          <w:lang w:eastAsia="en-GB"/>
        </w:rPr>
        <w:t xml:space="preserve"> be used</w:t>
      </w:r>
      <w:r w:rsidRPr="00BB29E2">
        <w:rPr>
          <w:rFonts w:ascii="Times New Roman" w:eastAsia="Times New Roman" w:hAnsi="Times New Roman" w:cs="Times New Roman"/>
          <w:b/>
          <w:bCs/>
          <w:color w:val="000000"/>
          <w:sz w:val="21"/>
          <w:szCs w:val="21"/>
          <w:lang w:eastAsia="en-GB"/>
        </w:rPr>
        <w:t>,</w:t>
      </w:r>
      <w:r w:rsidRPr="00BB29E2">
        <w:rPr>
          <w:rFonts w:ascii="Times New Roman" w:eastAsia="Times New Roman" w:hAnsi="Times New Roman" w:cs="Times New Roman"/>
          <w:color w:val="000000"/>
          <w:sz w:val="21"/>
          <w:szCs w:val="21"/>
          <w:lang w:eastAsia="en-GB"/>
        </w:rPr>
        <w:t xml:space="preserve"> and never shared.</w:t>
      </w:r>
    </w:p>
    <w:p w14:paraId="00DC5934" w14:textId="452EA8E4" w:rsidR="00C63E27" w:rsidRPr="00BB29E2" w:rsidRDefault="00C63E27" w:rsidP="00A2184D">
      <w:pPr>
        <w:numPr>
          <w:ilvl w:val="0"/>
          <w:numId w:val="25"/>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 xml:space="preserve">Personal data </w:t>
      </w:r>
      <w:r w:rsidR="00502C98" w:rsidRPr="00BB29E2">
        <w:rPr>
          <w:rFonts w:ascii="Times New Roman" w:eastAsia="Times New Roman" w:hAnsi="Times New Roman" w:cs="Times New Roman"/>
          <w:bCs/>
          <w:color w:val="000000"/>
          <w:sz w:val="21"/>
          <w:szCs w:val="21"/>
          <w:lang w:eastAsia="en-GB"/>
        </w:rPr>
        <w:t>will not be disclosed</w:t>
      </w:r>
      <w:r w:rsidRPr="00BB29E2">
        <w:rPr>
          <w:rFonts w:ascii="Times New Roman" w:eastAsia="Times New Roman" w:hAnsi="Times New Roman" w:cs="Times New Roman"/>
          <w:b/>
          <w:bCs/>
          <w:color w:val="000000"/>
          <w:sz w:val="21"/>
          <w:szCs w:val="21"/>
          <w:lang w:eastAsia="en-GB"/>
        </w:rPr>
        <w:t xml:space="preserve"> </w:t>
      </w:r>
      <w:r w:rsidRPr="00BB29E2">
        <w:rPr>
          <w:rFonts w:ascii="Times New Roman" w:eastAsia="Times New Roman" w:hAnsi="Times New Roman" w:cs="Times New Roman"/>
          <w:color w:val="000000"/>
          <w:sz w:val="21"/>
          <w:szCs w:val="21"/>
          <w:lang w:eastAsia="en-GB"/>
        </w:rPr>
        <w:t xml:space="preserve">to unauthorised people, either within </w:t>
      </w:r>
      <w:r w:rsidR="00073483">
        <w:rPr>
          <w:rFonts w:ascii="Times New Roman" w:eastAsia="Times New Roman" w:hAnsi="Times New Roman" w:cs="Times New Roman"/>
          <w:color w:val="000000"/>
          <w:sz w:val="21"/>
          <w:szCs w:val="21"/>
          <w:lang w:eastAsia="en-GB"/>
        </w:rPr>
        <w:t xml:space="preserve">New Cross </w:t>
      </w:r>
      <w:r w:rsidR="000953EC">
        <w:rPr>
          <w:rFonts w:ascii="Times New Roman" w:eastAsia="Times New Roman" w:hAnsi="Times New Roman" w:cs="Times New Roman"/>
          <w:color w:val="000000"/>
          <w:sz w:val="21"/>
          <w:szCs w:val="21"/>
          <w:lang w:eastAsia="en-GB"/>
        </w:rPr>
        <w:t xml:space="preserve">College </w:t>
      </w:r>
      <w:r w:rsidR="000953EC" w:rsidRPr="00BB29E2">
        <w:rPr>
          <w:rFonts w:ascii="Times New Roman" w:eastAsia="Times New Roman" w:hAnsi="Times New Roman" w:cs="Times New Roman"/>
          <w:color w:val="000000"/>
          <w:sz w:val="21"/>
          <w:szCs w:val="21"/>
          <w:lang w:eastAsia="en-GB"/>
        </w:rPr>
        <w:t>or</w:t>
      </w:r>
      <w:r w:rsidRPr="00BB29E2">
        <w:rPr>
          <w:rFonts w:ascii="Times New Roman" w:eastAsia="Times New Roman" w:hAnsi="Times New Roman" w:cs="Times New Roman"/>
          <w:color w:val="000000"/>
          <w:sz w:val="21"/>
          <w:szCs w:val="21"/>
          <w:lang w:eastAsia="en-GB"/>
        </w:rPr>
        <w:t xml:space="preserve"> externally.</w:t>
      </w:r>
    </w:p>
    <w:p w14:paraId="2056D2B2" w14:textId="04B337FC" w:rsidR="00C63E27" w:rsidRPr="00BB29E2" w:rsidRDefault="00C63E27" w:rsidP="00A2184D">
      <w:pPr>
        <w:numPr>
          <w:ilvl w:val="0"/>
          <w:numId w:val="25"/>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 xml:space="preserve">Data </w:t>
      </w:r>
      <w:r w:rsidR="00502C98" w:rsidRPr="00BB29E2">
        <w:rPr>
          <w:rFonts w:ascii="Times New Roman" w:eastAsia="Times New Roman" w:hAnsi="Times New Roman" w:cs="Times New Roman"/>
          <w:color w:val="000000"/>
          <w:sz w:val="21"/>
          <w:szCs w:val="21"/>
          <w:lang w:eastAsia="en-GB"/>
        </w:rPr>
        <w:t>will b</w:t>
      </w:r>
      <w:r w:rsidRPr="00BB29E2">
        <w:rPr>
          <w:rFonts w:ascii="Times New Roman" w:eastAsia="Times New Roman" w:hAnsi="Times New Roman" w:cs="Times New Roman"/>
          <w:color w:val="000000"/>
          <w:sz w:val="21"/>
          <w:szCs w:val="21"/>
          <w:lang w:eastAsia="en-GB"/>
        </w:rPr>
        <w:t xml:space="preserve">e </w:t>
      </w:r>
      <w:r w:rsidRPr="00BB29E2">
        <w:rPr>
          <w:rFonts w:ascii="Times New Roman" w:eastAsia="Times New Roman" w:hAnsi="Times New Roman" w:cs="Times New Roman"/>
          <w:bCs/>
          <w:color w:val="000000"/>
          <w:sz w:val="21"/>
          <w:szCs w:val="21"/>
          <w:lang w:eastAsia="en-GB"/>
        </w:rPr>
        <w:t xml:space="preserve">regularly reviewed </w:t>
      </w:r>
      <w:r w:rsidR="00502C98" w:rsidRPr="00BB29E2">
        <w:rPr>
          <w:rFonts w:ascii="Times New Roman" w:eastAsia="Times New Roman" w:hAnsi="Times New Roman" w:cs="Times New Roman"/>
          <w:bCs/>
          <w:color w:val="000000"/>
          <w:sz w:val="21"/>
          <w:szCs w:val="21"/>
          <w:lang w:eastAsia="en-GB"/>
        </w:rPr>
        <w:t>and</w:t>
      </w:r>
      <w:r w:rsidR="00502C98" w:rsidRPr="00BB29E2">
        <w:rPr>
          <w:rFonts w:ascii="Times New Roman" w:eastAsia="Times New Roman" w:hAnsi="Times New Roman" w:cs="Times New Roman"/>
          <w:b/>
          <w:bCs/>
          <w:color w:val="000000"/>
          <w:sz w:val="21"/>
          <w:szCs w:val="21"/>
          <w:lang w:eastAsia="en-GB"/>
        </w:rPr>
        <w:t xml:space="preserve"> </w:t>
      </w:r>
      <w:r w:rsidR="00502C98" w:rsidRPr="00BB29E2">
        <w:rPr>
          <w:rFonts w:ascii="Times New Roman" w:eastAsia="Times New Roman" w:hAnsi="Times New Roman" w:cs="Times New Roman"/>
          <w:color w:val="000000"/>
          <w:sz w:val="21"/>
          <w:szCs w:val="21"/>
          <w:lang w:eastAsia="en-GB"/>
        </w:rPr>
        <w:t>if found</w:t>
      </w:r>
      <w:r w:rsidR="00566261">
        <w:rPr>
          <w:rFonts w:ascii="Times New Roman" w:eastAsia="Times New Roman" w:hAnsi="Times New Roman" w:cs="Times New Roman"/>
          <w:color w:val="000000"/>
          <w:sz w:val="21"/>
          <w:szCs w:val="21"/>
          <w:lang w:eastAsia="en-GB"/>
        </w:rPr>
        <w:t xml:space="preserve"> to be out of date, </w:t>
      </w:r>
      <w:r w:rsidR="00502C98" w:rsidRPr="00BB29E2">
        <w:rPr>
          <w:rFonts w:ascii="Times New Roman" w:eastAsia="Times New Roman" w:hAnsi="Times New Roman" w:cs="Times New Roman"/>
          <w:color w:val="000000"/>
          <w:sz w:val="21"/>
          <w:szCs w:val="21"/>
          <w:lang w:eastAsia="en-GB"/>
        </w:rPr>
        <w:t>will</w:t>
      </w:r>
      <w:r w:rsidRPr="00BB29E2">
        <w:rPr>
          <w:rFonts w:ascii="Times New Roman" w:eastAsia="Times New Roman" w:hAnsi="Times New Roman" w:cs="Times New Roman"/>
          <w:color w:val="000000"/>
          <w:sz w:val="21"/>
          <w:szCs w:val="21"/>
          <w:lang w:eastAsia="en-GB"/>
        </w:rPr>
        <w:t xml:space="preserve"> be deleted </w:t>
      </w:r>
      <w:r w:rsidR="00502C98" w:rsidRPr="00BB29E2">
        <w:rPr>
          <w:rFonts w:ascii="Times New Roman" w:eastAsia="Times New Roman" w:hAnsi="Times New Roman" w:cs="Times New Roman"/>
          <w:color w:val="000000"/>
          <w:sz w:val="21"/>
          <w:szCs w:val="21"/>
          <w:lang w:eastAsia="en-GB"/>
        </w:rPr>
        <w:t xml:space="preserve">or disposed of according to the guidelines below. </w:t>
      </w:r>
    </w:p>
    <w:p w14:paraId="3DDDAFFC" w14:textId="7447FDCD" w:rsidR="00C63E27" w:rsidRPr="00BB29E2" w:rsidRDefault="00502C98" w:rsidP="00A2184D">
      <w:pPr>
        <w:numPr>
          <w:ilvl w:val="0"/>
          <w:numId w:val="25"/>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lastRenderedPageBreak/>
        <w:t>Staff will request help</w:t>
      </w:r>
      <w:r w:rsidR="00C63E27" w:rsidRPr="00BB29E2">
        <w:rPr>
          <w:rFonts w:ascii="Times New Roman" w:eastAsia="Times New Roman" w:hAnsi="Times New Roman" w:cs="Times New Roman"/>
          <w:b/>
          <w:bCs/>
          <w:color w:val="000000"/>
          <w:sz w:val="21"/>
          <w:szCs w:val="21"/>
          <w:lang w:eastAsia="en-GB"/>
        </w:rPr>
        <w:t xml:space="preserve"> </w:t>
      </w:r>
      <w:r w:rsidRPr="00BB29E2">
        <w:rPr>
          <w:rFonts w:ascii="Times New Roman" w:eastAsia="Times New Roman" w:hAnsi="Times New Roman" w:cs="Times New Roman"/>
          <w:color w:val="000000"/>
          <w:sz w:val="21"/>
          <w:szCs w:val="21"/>
          <w:lang w:eastAsia="en-GB"/>
        </w:rPr>
        <w:t xml:space="preserve">from the DPO or Data Controller </w:t>
      </w:r>
      <w:r w:rsidR="00C63E27" w:rsidRPr="00BB29E2">
        <w:rPr>
          <w:rFonts w:ascii="Times New Roman" w:eastAsia="Times New Roman" w:hAnsi="Times New Roman" w:cs="Times New Roman"/>
          <w:color w:val="000000"/>
          <w:sz w:val="21"/>
          <w:szCs w:val="21"/>
          <w:lang w:eastAsia="en-GB"/>
        </w:rPr>
        <w:t xml:space="preserve">if they are unsure about any aspect of data protection. </w:t>
      </w:r>
    </w:p>
    <w:p w14:paraId="191204DA" w14:textId="77777777" w:rsidR="00BB29E2" w:rsidRPr="00BB29E2" w:rsidRDefault="00BB29E2" w:rsidP="00BB29E2">
      <w:pPr>
        <w:spacing w:line="360" w:lineRule="auto"/>
        <w:jc w:val="both"/>
        <w:textAlignment w:val="baseline"/>
        <w:rPr>
          <w:rFonts w:ascii="Times New Roman" w:eastAsia="Times New Roman" w:hAnsi="Times New Roman" w:cs="Times New Roman"/>
          <w:color w:val="000000"/>
          <w:sz w:val="21"/>
          <w:szCs w:val="21"/>
          <w:lang w:eastAsia="en-GB"/>
        </w:rPr>
      </w:pPr>
    </w:p>
    <w:p w14:paraId="32FEB07F" w14:textId="77777777" w:rsidR="00BB29E2" w:rsidRPr="00BB29E2" w:rsidRDefault="00BB29E2" w:rsidP="00BB29E2">
      <w:pPr>
        <w:spacing w:line="360" w:lineRule="auto"/>
        <w:ind w:left="720"/>
        <w:jc w:val="both"/>
        <w:textAlignment w:val="baseline"/>
        <w:rPr>
          <w:rFonts w:ascii="Times New Roman" w:eastAsia="Times New Roman" w:hAnsi="Times New Roman" w:cs="Times New Roman"/>
          <w:color w:val="000000"/>
          <w:sz w:val="21"/>
          <w:szCs w:val="21"/>
          <w:lang w:eastAsia="en-GB"/>
        </w:rPr>
      </w:pPr>
    </w:p>
    <w:p w14:paraId="6FC5C7EF" w14:textId="77777777" w:rsidR="00BB29E2" w:rsidRPr="0032731D" w:rsidRDefault="00BB29E2" w:rsidP="0032731D">
      <w:pPr>
        <w:spacing w:line="360" w:lineRule="auto"/>
        <w:jc w:val="both"/>
        <w:textAlignment w:val="baseline"/>
        <w:rPr>
          <w:rFonts w:ascii="Times New Roman" w:eastAsia="Times New Roman" w:hAnsi="Times New Roman" w:cs="Times New Roman"/>
          <w:b/>
          <w:color w:val="000000"/>
          <w:szCs w:val="21"/>
          <w:lang w:eastAsia="en-GB"/>
        </w:rPr>
      </w:pPr>
      <w:r w:rsidRPr="0032731D">
        <w:rPr>
          <w:rFonts w:ascii="Times New Roman" w:eastAsia="Times New Roman" w:hAnsi="Times New Roman" w:cs="Times New Roman"/>
          <w:b/>
          <w:color w:val="000000"/>
          <w:szCs w:val="21"/>
          <w:lang w:eastAsia="en-GB"/>
        </w:rPr>
        <w:t>Data Storage</w:t>
      </w:r>
    </w:p>
    <w:p w14:paraId="119406D3" w14:textId="22C451E5" w:rsidR="00BB29E2" w:rsidRPr="00BB29E2" w:rsidRDefault="00BB29E2" w:rsidP="00BB29E2">
      <w:pPr>
        <w:spacing w:line="360" w:lineRule="auto"/>
        <w:jc w:val="both"/>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bCs/>
          <w:color w:val="000000"/>
          <w:sz w:val="21"/>
          <w:szCs w:val="21"/>
          <w:lang w:eastAsia="en-GB"/>
        </w:rPr>
        <w:t xml:space="preserve">The security of personal information relating to </w:t>
      </w:r>
      <w:r w:rsidR="00CE33BB">
        <w:rPr>
          <w:rFonts w:ascii="Times New Roman" w:eastAsia="Times New Roman" w:hAnsi="Times New Roman" w:cs="Times New Roman"/>
          <w:bCs/>
          <w:color w:val="000000"/>
          <w:sz w:val="21"/>
          <w:szCs w:val="21"/>
          <w:lang w:eastAsia="en-GB"/>
        </w:rPr>
        <w:t>students</w:t>
      </w:r>
      <w:r w:rsidRPr="00BB29E2">
        <w:rPr>
          <w:rFonts w:ascii="Times New Roman" w:eastAsia="Times New Roman" w:hAnsi="Times New Roman" w:cs="Times New Roman"/>
          <w:bCs/>
          <w:color w:val="000000"/>
          <w:sz w:val="21"/>
          <w:szCs w:val="21"/>
          <w:lang w:eastAsia="en-GB"/>
        </w:rPr>
        <w:t xml:space="preserve"> </w:t>
      </w:r>
      <w:r w:rsidR="00CE33BB">
        <w:rPr>
          <w:rFonts w:ascii="Times New Roman" w:eastAsia="Times New Roman" w:hAnsi="Times New Roman" w:cs="Times New Roman"/>
          <w:bCs/>
          <w:color w:val="000000"/>
          <w:sz w:val="21"/>
          <w:szCs w:val="21"/>
          <w:lang w:eastAsia="en-GB"/>
        </w:rPr>
        <w:t>and staff</w:t>
      </w:r>
      <w:r w:rsidRPr="00BB29E2">
        <w:rPr>
          <w:rFonts w:ascii="Times New Roman" w:eastAsia="Times New Roman" w:hAnsi="Times New Roman" w:cs="Times New Roman"/>
          <w:bCs/>
          <w:color w:val="000000"/>
          <w:sz w:val="21"/>
          <w:szCs w:val="21"/>
          <w:lang w:eastAsia="en-GB"/>
        </w:rPr>
        <w:t xml:space="preserve"> is a very important consideration </w:t>
      </w:r>
      <w:r w:rsidR="00CE33BB">
        <w:rPr>
          <w:rFonts w:ascii="Times New Roman" w:eastAsia="Times New Roman" w:hAnsi="Times New Roman" w:cs="Times New Roman"/>
          <w:bCs/>
          <w:color w:val="000000"/>
          <w:sz w:val="21"/>
          <w:szCs w:val="21"/>
          <w:lang w:eastAsia="en-GB"/>
        </w:rPr>
        <w:t xml:space="preserve">under the Data Protection Acts and is taken very seriously at </w:t>
      </w:r>
      <w:r w:rsidR="00073483">
        <w:rPr>
          <w:rFonts w:ascii="Times New Roman" w:eastAsia="Times New Roman" w:hAnsi="Times New Roman" w:cs="Times New Roman"/>
          <w:bCs/>
          <w:color w:val="000000"/>
          <w:sz w:val="21"/>
          <w:szCs w:val="21"/>
          <w:lang w:eastAsia="en-GB"/>
        </w:rPr>
        <w:t>New Cross College.</w:t>
      </w:r>
      <w:r w:rsidR="00CE33BB">
        <w:rPr>
          <w:rFonts w:ascii="Times New Roman" w:eastAsia="Times New Roman" w:hAnsi="Times New Roman" w:cs="Times New Roman"/>
          <w:bCs/>
          <w:color w:val="000000"/>
          <w:sz w:val="21"/>
          <w:szCs w:val="21"/>
          <w:lang w:eastAsia="en-GB"/>
        </w:rPr>
        <w:t xml:space="preserve"> </w:t>
      </w:r>
      <w:r w:rsidRPr="00BB29E2">
        <w:rPr>
          <w:rFonts w:ascii="Times New Roman" w:eastAsia="Times New Roman" w:hAnsi="Times New Roman" w:cs="Times New Roman"/>
          <w:bCs/>
          <w:color w:val="000000"/>
          <w:sz w:val="21"/>
          <w:szCs w:val="21"/>
          <w:lang w:eastAsia="en-GB"/>
        </w:rPr>
        <w:t xml:space="preserve"> Appropriate security measures will be taken by the </w:t>
      </w:r>
      <w:r w:rsidR="00CE33BB">
        <w:rPr>
          <w:rFonts w:ascii="Times New Roman" w:eastAsia="Times New Roman" w:hAnsi="Times New Roman" w:cs="Times New Roman"/>
          <w:bCs/>
          <w:color w:val="000000"/>
          <w:sz w:val="21"/>
          <w:szCs w:val="21"/>
          <w:lang w:eastAsia="en-GB"/>
        </w:rPr>
        <w:t>school</w:t>
      </w:r>
      <w:r w:rsidRPr="00BB29E2">
        <w:rPr>
          <w:rFonts w:ascii="Times New Roman" w:eastAsia="Times New Roman" w:hAnsi="Times New Roman" w:cs="Times New Roman"/>
          <w:bCs/>
          <w:color w:val="000000"/>
          <w:sz w:val="21"/>
          <w:szCs w:val="21"/>
          <w:lang w:eastAsia="en-GB"/>
        </w:rPr>
        <w:t xml:space="preserve"> to protect unauthorised access to this data and to the data it is collecting and storing on behalf of the </w:t>
      </w:r>
      <w:r w:rsidR="00CE33BB">
        <w:rPr>
          <w:rFonts w:ascii="Times New Roman" w:eastAsia="Times New Roman" w:hAnsi="Times New Roman" w:cs="Times New Roman"/>
          <w:bCs/>
          <w:color w:val="000000"/>
          <w:sz w:val="21"/>
          <w:szCs w:val="21"/>
          <w:lang w:eastAsia="en-GB"/>
        </w:rPr>
        <w:t>Department of Education and Skills (DES)</w:t>
      </w:r>
      <w:r w:rsidRPr="00BB29E2">
        <w:rPr>
          <w:rFonts w:ascii="Times New Roman" w:eastAsia="Times New Roman" w:hAnsi="Times New Roman" w:cs="Times New Roman"/>
          <w:bCs/>
          <w:color w:val="000000"/>
          <w:sz w:val="21"/>
          <w:szCs w:val="21"/>
          <w:lang w:eastAsia="en-GB"/>
        </w:rPr>
        <w:t>.</w:t>
      </w:r>
    </w:p>
    <w:p w14:paraId="76D68ED0" w14:textId="77777777" w:rsidR="00BB29E2" w:rsidRPr="00BB29E2" w:rsidRDefault="00BB29E2" w:rsidP="00BB29E2">
      <w:pPr>
        <w:spacing w:line="360" w:lineRule="auto"/>
        <w:jc w:val="both"/>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br/>
        <w:t>A minimum standard of security will include the following measures:</w:t>
      </w:r>
    </w:p>
    <w:p w14:paraId="2031AA51" w14:textId="6DCFC5A2" w:rsidR="00BB29E2" w:rsidRPr="00BB29E2" w:rsidRDefault="00BB29E2" w:rsidP="00A2184D">
      <w:pPr>
        <w:numPr>
          <w:ilvl w:val="0"/>
          <w:numId w:val="26"/>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 xml:space="preserve">Access to the information </w:t>
      </w:r>
      <w:r w:rsidR="00CE33BB">
        <w:rPr>
          <w:rFonts w:ascii="Times New Roman" w:eastAsia="Times New Roman" w:hAnsi="Times New Roman" w:cs="Times New Roman"/>
          <w:color w:val="000000"/>
          <w:sz w:val="21"/>
          <w:szCs w:val="21"/>
          <w:lang w:eastAsia="en-GB"/>
        </w:rPr>
        <w:t xml:space="preserve">will </w:t>
      </w:r>
      <w:r w:rsidRPr="00BB29E2">
        <w:rPr>
          <w:rFonts w:ascii="Times New Roman" w:eastAsia="Times New Roman" w:hAnsi="Times New Roman" w:cs="Times New Roman"/>
          <w:color w:val="000000"/>
          <w:sz w:val="21"/>
          <w:szCs w:val="21"/>
          <w:lang w:eastAsia="en-GB"/>
        </w:rPr>
        <w:t xml:space="preserve">be restricted to authorised staff on a “need-to-know” basis. </w:t>
      </w:r>
    </w:p>
    <w:p w14:paraId="2C5F9681" w14:textId="2751CD13" w:rsidR="00BB29E2" w:rsidRPr="00BB29E2" w:rsidRDefault="00BB29E2" w:rsidP="00A2184D">
      <w:pPr>
        <w:numPr>
          <w:ilvl w:val="0"/>
          <w:numId w:val="26"/>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 xml:space="preserve">Manual files will be stored in a </w:t>
      </w:r>
      <w:r w:rsidR="00CE33BB">
        <w:rPr>
          <w:rFonts w:ascii="Times New Roman" w:eastAsia="Times New Roman" w:hAnsi="Times New Roman" w:cs="Times New Roman"/>
          <w:color w:val="000000"/>
          <w:sz w:val="21"/>
          <w:szCs w:val="21"/>
          <w:lang w:eastAsia="en-GB"/>
        </w:rPr>
        <w:t xml:space="preserve">relevant filing system, </w:t>
      </w:r>
      <w:r w:rsidRPr="00BB29E2">
        <w:rPr>
          <w:rFonts w:ascii="Times New Roman" w:eastAsia="Times New Roman" w:hAnsi="Times New Roman" w:cs="Times New Roman"/>
          <w:color w:val="000000"/>
          <w:sz w:val="21"/>
          <w:szCs w:val="21"/>
          <w:lang w:eastAsia="en-GB"/>
        </w:rPr>
        <w:t>located away from public areas.</w:t>
      </w:r>
    </w:p>
    <w:p w14:paraId="6A1DABBA" w14:textId="06797C31" w:rsidR="00BB29E2" w:rsidRPr="00BB29E2" w:rsidRDefault="00BB29E2" w:rsidP="00A2184D">
      <w:pPr>
        <w:numPr>
          <w:ilvl w:val="0"/>
          <w:numId w:val="26"/>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Computerised data will be held</w:t>
      </w:r>
      <w:r w:rsidR="00B07E07">
        <w:rPr>
          <w:rFonts w:ascii="Times New Roman" w:eastAsia="Times New Roman" w:hAnsi="Times New Roman" w:cs="Times New Roman"/>
          <w:color w:val="000000"/>
          <w:sz w:val="21"/>
          <w:szCs w:val="21"/>
          <w:lang w:eastAsia="en-GB"/>
        </w:rPr>
        <w:t xml:space="preserve"> under password protected files.</w:t>
      </w:r>
    </w:p>
    <w:p w14:paraId="0F51E8BF" w14:textId="77777777" w:rsidR="00BB29E2" w:rsidRPr="00BB29E2" w:rsidRDefault="00BB29E2" w:rsidP="00A2184D">
      <w:pPr>
        <w:numPr>
          <w:ilvl w:val="0"/>
          <w:numId w:val="26"/>
        </w:numPr>
        <w:spacing w:line="360" w:lineRule="auto"/>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Any information which needs to be disposed of will be done so carefully and thoroughly.</w:t>
      </w:r>
    </w:p>
    <w:p w14:paraId="352A287B" w14:textId="7BE94080" w:rsidR="00BB29E2" w:rsidRPr="00CE33BB" w:rsidRDefault="00CE33BB" w:rsidP="00A2184D">
      <w:pPr>
        <w:numPr>
          <w:ilvl w:val="0"/>
          <w:numId w:val="26"/>
        </w:numPr>
        <w:spacing w:line="360" w:lineRule="auto"/>
        <w:jc w:val="both"/>
        <w:textAlignment w:val="baseline"/>
        <w:rPr>
          <w:rFonts w:ascii="Times New Roman" w:eastAsia="Times New Roman" w:hAnsi="Times New Roman" w:cs="Times New Roman"/>
          <w:color w:val="000000"/>
          <w:sz w:val="21"/>
          <w:szCs w:val="21"/>
          <w:lang w:eastAsia="en-GB"/>
        </w:rPr>
      </w:pPr>
      <w:r w:rsidRPr="00CE33BB">
        <w:rPr>
          <w:rFonts w:ascii="Times New Roman" w:eastAsia="Times New Roman" w:hAnsi="Times New Roman" w:cs="Times New Roman"/>
          <w:color w:val="000000"/>
          <w:sz w:val="21"/>
          <w:szCs w:val="21"/>
          <w:lang w:eastAsia="en-GB"/>
        </w:rPr>
        <w:t xml:space="preserve">The </w:t>
      </w:r>
      <w:r w:rsidR="00A26E45" w:rsidRPr="00CE33BB">
        <w:rPr>
          <w:rFonts w:ascii="Times New Roman" w:eastAsia="Times New Roman" w:hAnsi="Times New Roman" w:cs="Times New Roman"/>
          <w:color w:val="000000"/>
          <w:sz w:val="21"/>
          <w:szCs w:val="21"/>
          <w:lang w:eastAsia="en-GB"/>
        </w:rPr>
        <w:t>premises at</w:t>
      </w:r>
      <w:r w:rsidR="00073483">
        <w:rPr>
          <w:rFonts w:ascii="Times New Roman" w:eastAsia="Times New Roman" w:hAnsi="Times New Roman" w:cs="Times New Roman"/>
          <w:color w:val="000000"/>
          <w:sz w:val="21"/>
          <w:szCs w:val="21"/>
          <w:lang w:eastAsia="en-GB"/>
        </w:rPr>
        <w:t xml:space="preserve"> New Cross College School</w:t>
      </w:r>
      <w:r w:rsidR="00A26E45" w:rsidRPr="00CE33BB">
        <w:rPr>
          <w:rFonts w:ascii="Times New Roman" w:eastAsia="Times New Roman" w:hAnsi="Times New Roman" w:cs="Times New Roman"/>
          <w:color w:val="000000"/>
          <w:sz w:val="21"/>
          <w:szCs w:val="21"/>
          <w:lang w:eastAsia="en-GB"/>
        </w:rPr>
        <w:t xml:space="preserve"> are</w:t>
      </w:r>
      <w:r w:rsidRPr="00CE33BB">
        <w:rPr>
          <w:rFonts w:ascii="Times New Roman" w:eastAsia="Times New Roman" w:hAnsi="Times New Roman" w:cs="Times New Roman"/>
          <w:color w:val="000000"/>
          <w:sz w:val="21"/>
          <w:szCs w:val="21"/>
          <w:lang w:eastAsia="en-GB"/>
        </w:rPr>
        <w:t xml:space="preserve"> protected by </w:t>
      </w:r>
      <w:r w:rsidR="000953EC">
        <w:rPr>
          <w:rFonts w:ascii="Times New Roman" w:eastAsia="Times New Roman" w:hAnsi="Times New Roman" w:cs="Times New Roman"/>
          <w:color w:val="000000"/>
          <w:sz w:val="21"/>
          <w:szCs w:val="21"/>
          <w:lang w:eastAsia="en-GB"/>
        </w:rPr>
        <w:t xml:space="preserve">RMS </w:t>
      </w:r>
      <w:r w:rsidR="000953EC" w:rsidRPr="00CE33BB">
        <w:rPr>
          <w:rFonts w:ascii="Times New Roman" w:eastAsia="Times New Roman" w:hAnsi="Times New Roman" w:cs="Times New Roman"/>
          <w:color w:val="000000"/>
          <w:sz w:val="21"/>
          <w:szCs w:val="21"/>
          <w:lang w:eastAsia="en-GB"/>
        </w:rPr>
        <w:t>Security</w:t>
      </w:r>
      <w:r w:rsidR="000953EC">
        <w:rPr>
          <w:rFonts w:ascii="Times New Roman" w:eastAsia="Times New Roman" w:hAnsi="Times New Roman" w:cs="Times New Roman"/>
          <w:color w:val="000000"/>
          <w:sz w:val="21"/>
          <w:szCs w:val="21"/>
          <w:lang w:eastAsia="en-GB"/>
        </w:rPr>
        <w:t xml:space="preserve"> </w:t>
      </w:r>
      <w:r w:rsidR="000953EC" w:rsidRPr="00CE33BB">
        <w:rPr>
          <w:rFonts w:ascii="Times New Roman" w:eastAsia="Times New Roman" w:hAnsi="Times New Roman" w:cs="Times New Roman"/>
          <w:color w:val="000000"/>
          <w:sz w:val="21"/>
          <w:szCs w:val="21"/>
          <w:lang w:eastAsia="en-GB"/>
        </w:rPr>
        <w:t>and</w:t>
      </w:r>
      <w:r w:rsidR="00B07E07">
        <w:rPr>
          <w:rFonts w:ascii="Times New Roman" w:eastAsia="Times New Roman" w:hAnsi="Times New Roman" w:cs="Times New Roman"/>
          <w:color w:val="000000"/>
          <w:sz w:val="21"/>
          <w:szCs w:val="21"/>
          <w:lang w:eastAsia="en-GB"/>
        </w:rPr>
        <w:t xml:space="preserve"> </w:t>
      </w:r>
      <w:r w:rsidR="00A26E45">
        <w:rPr>
          <w:rFonts w:ascii="Times New Roman" w:eastAsia="Times New Roman" w:hAnsi="Times New Roman" w:cs="Times New Roman"/>
          <w:color w:val="000000"/>
          <w:sz w:val="21"/>
          <w:szCs w:val="21"/>
          <w:lang w:eastAsia="en-GB"/>
        </w:rPr>
        <w:t xml:space="preserve">are </w:t>
      </w:r>
      <w:r>
        <w:rPr>
          <w:rFonts w:ascii="Times New Roman" w:eastAsia="Times New Roman" w:hAnsi="Times New Roman" w:cs="Times New Roman"/>
          <w:color w:val="000000"/>
          <w:sz w:val="21"/>
          <w:szCs w:val="21"/>
          <w:lang w:eastAsia="en-GB"/>
        </w:rPr>
        <w:t xml:space="preserve">monitored on a 24 hour/7 day week basis. </w:t>
      </w:r>
    </w:p>
    <w:p w14:paraId="4ECFA1DC" w14:textId="77777777" w:rsidR="00BB29E2" w:rsidRPr="00BB29E2" w:rsidRDefault="00BB29E2" w:rsidP="00BB29E2">
      <w:pPr>
        <w:spacing w:line="360" w:lineRule="auto"/>
        <w:jc w:val="both"/>
        <w:rPr>
          <w:rFonts w:ascii="Times New Roman" w:eastAsia="Times New Roman" w:hAnsi="Times New Roman" w:cs="Times New Roman"/>
          <w:color w:val="000000"/>
          <w:sz w:val="21"/>
          <w:szCs w:val="21"/>
          <w:lang w:eastAsia="en-GB"/>
        </w:rPr>
      </w:pPr>
    </w:p>
    <w:p w14:paraId="0E8163D2" w14:textId="79C7397E" w:rsidR="00BB29E2" w:rsidRPr="00BB29E2" w:rsidRDefault="00BB29E2" w:rsidP="00BB29E2">
      <w:pPr>
        <w:spacing w:line="360" w:lineRule="auto"/>
        <w:jc w:val="both"/>
        <w:rPr>
          <w:rFonts w:ascii="Times New Roman" w:eastAsia="Times New Roman" w:hAnsi="Times New Roman" w:cs="Times New Roman"/>
          <w:color w:val="000000"/>
          <w:sz w:val="21"/>
          <w:szCs w:val="21"/>
          <w:lang w:eastAsia="en-GB"/>
        </w:rPr>
      </w:pPr>
      <w:r w:rsidRPr="0032731D">
        <w:rPr>
          <w:rFonts w:ascii="Times New Roman" w:eastAsia="Times New Roman" w:hAnsi="Times New Roman" w:cs="Times New Roman"/>
          <w:b/>
          <w:color w:val="000000"/>
          <w:szCs w:val="21"/>
          <w:lang w:eastAsia="en-GB"/>
        </w:rPr>
        <w:t>When data is stored on paper</w:t>
      </w:r>
      <w:r w:rsidRPr="00BB29E2">
        <w:rPr>
          <w:rFonts w:ascii="Times New Roman" w:eastAsia="Times New Roman" w:hAnsi="Times New Roman" w:cs="Times New Roman"/>
          <w:b/>
          <w:bCs/>
          <w:color w:val="000000"/>
          <w:sz w:val="21"/>
          <w:szCs w:val="21"/>
          <w:lang w:eastAsia="en-GB"/>
        </w:rPr>
        <w:t>,</w:t>
      </w:r>
      <w:r w:rsidRPr="00BB29E2">
        <w:rPr>
          <w:rFonts w:ascii="Times New Roman" w:eastAsia="Times New Roman" w:hAnsi="Times New Roman" w:cs="Times New Roman"/>
          <w:color w:val="000000"/>
          <w:sz w:val="21"/>
          <w:szCs w:val="21"/>
          <w:lang w:eastAsia="en-GB"/>
        </w:rPr>
        <w:t xml:space="preserve"> it </w:t>
      </w:r>
      <w:r w:rsidR="00CE33BB">
        <w:rPr>
          <w:rFonts w:ascii="Times New Roman" w:eastAsia="Times New Roman" w:hAnsi="Times New Roman" w:cs="Times New Roman"/>
          <w:color w:val="000000"/>
          <w:sz w:val="21"/>
          <w:szCs w:val="21"/>
          <w:lang w:eastAsia="en-GB"/>
        </w:rPr>
        <w:t>will</w:t>
      </w:r>
      <w:r w:rsidRPr="00BB29E2">
        <w:rPr>
          <w:rFonts w:ascii="Times New Roman" w:eastAsia="Times New Roman" w:hAnsi="Times New Roman" w:cs="Times New Roman"/>
          <w:color w:val="000000"/>
          <w:sz w:val="21"/>
          <w:szCs w:val="21"/>
          <w:lang w:eastAsia="en-GB"/>
        </w:rPr>
        <w:t xml:space="preserve"> be kept in a secure place where unauthorised people cannot see it. </w:t>
      </w:r>
      <w:r w:rsidR="00CE33BB">
        <w:rPr>
          <w:rFonts w:ascii="Times New Roman" w:eastAsia="Times New Roman" w:hAnsi="Times New Roman" w:cs="Times New Roman"/>
          <w:color w:val="000000"/>
          <w:sz w:val="21"/>
          <w:szCs w:val="21"/>
          <w:lang w:eastAsia="en-GB"/>
        </w:rPr>
        <w:t>This</w:t>
      </w:r>
      <w:r w:rsidRPr="00BB29E2">
        <w:rPr>
          <w:rFonts w:ascii="Times New Roman" w:eastAsia="Times New Roman" w:hAnsi="Times New Roman" w:cs="Times New Roman"/>
          <w:color w:val="000000"/>
          <w:sz w:val="21"/>
          <w:szCs w:val="21"/>
          <w:lang w:eastAsia="en-GB"/>
        </w:rPr>
        <w:t xml:space="preserve"> also appl</w:t>
      </w:r>
      <w:r w:rsidR="00CE33BB">
        <w:rPr>
          <w:rFonts w:ascii="Times New Roman" w:eastAsia="Times New Roman" w:hAnsi="Times New Roman" w:cs="Times New Roman"/>
          <w:color w:val="000000"/>
          <w:sz w:val="21"/>
          <w:szCs w:val="21"/>
          <w:lang w:eastAsia="en-GB"/>
        </w:rPr>
        <w:t>ies</w:t>
      </w:r>
      <w:r w:rsidRPr="00BB29E2">
        <w:rPr>
          <w:rFonts w:ascii="Times New Roman" w:eastAsia="Times New Roman" w:hAnsi="Times New Roman" w:cs="Times New Roman"/>
          <w:color w:val="000000"/>
          <w:sz w:val="21"/>
          <w:szCs w:val="21"/>
          <w:lang w:eastAsia="en-GB"/>
        </w:rPr>
        <w:t xml:space="preserve"> to data that is usually stored electronically b</w:t>
      </w:r>
      <w:r w:rsidR="00CE33BB">
        <w:rPr>
          <w:rFonts w:ascii="Times New Roman" w:eastAsia="Times New Roman" w:hAnsi="Times New Roman" w:cs="Times New Roman"/>
          <w:color w:val="000000"/>
          <w:sz w:val="21"/>
          <w:szCs w:val="21"/>
          <w:lang w:eastAsia="en-GB"/>
        </w:rPr>
        <w:t>ut has been printed out for a valid</w:t>
      </w:r>
      <w:r w:rsidRPr="00BB29E2">
        <w:rPr>
          <w:rFonts w:ascii="Times New Roman" w:eastAsia="Times New Roman" w:hAnsi="Times New Roman" w:cs="Times New Roman"/>
          <w:color w:val="000000"/>
          <w:sz w:val="21"/>
          <w:szCs w:val="21"/>
          <w:lang w:eastAsia="en-GB"/>
        </w:rPr>
        <w:t xml:space="preserve"> reason:</w:t>
      </w:r>
    </w:p>
    <w:p w14:paraId="14DF1C2D" w14:textId="7DFF11E6" w:rsidR="00BB29E2" w:rsidRPr="00BB29E2" w:rsidRDefault="00BB29E2" w:rsidP="00A2184D">
      <w:pPr>
        <w:numPr>
          <w:ilvl w:val="0"/>
          <w:numId w:val="27"/>
        </w:numPr>
        <w:spacing w:line="360" w:lineRule="auto"/>
        <w:ind w:left="709" w:hanging="425"/>
        <w:jc w:val="both"/>
        <w:textAlignment w:val="baseline"/>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 xml:space="preserve">When not required, the paper or files </w:t>
      </w:r>
      <w:r w:rsidR="00CE33BB">
        <w:rPr>
          <w:rFonts w:ascii="Times New Roman" w:eastAsia="Times New Roman" w:hAnsi="Times New Roman" w:cs="Times New Roman"/>
          <w:color w:val="000000"/>
          <w:sz w:val="21"/>
          <w:szCs w:val="21"/>
          <w:lang w:eastAsia="en-GB"/>
        </w:rPr>
        <w:t>will</w:t>
      </w:r>
      <w:r w:rsidRPr="00BB29E2">
        <w:rPr>
          <w:rFonts w:ascii="Times New Roman" w:eastAsia="Times New Roman" w:hAnsi="Times New Roman" w:cs="Times New Roman"/>
          <w:color w:val="000000"/>
          <w:sz w:val="21"/>
          <w:szCs w:val="21"/>
          <w:lang w:eastAsia="en-GB"/>
        </w:rPr>
        <w:t xml:space="preserve"> be kept </w:t>
      </w:r>
      <w:r w:rsidR="00B07E07" w:rsidRPr="00B07E07">
        <w:rPr>
          <w:rFonts w:ascii="Times New Roman" w:eastAsia="Times New Roman" w:hAnsi="Times New Roman" w:cs="Times New Roman"/>
          <w:bCs/>
          <w:color w:val="000000"/>
          <w:sz w:val="21"/>
          <w:szCs w:val="21"/>
          <w:lang w:eastAsia="en-GB"/>
        </w:rPr>
        <w:t>in a relevant filing system</w:t>
      </w:r>
    </w:p>
    <w:p w14:paraId="4E489641" w14:textId="152322DC" w:rsidR="00BB29E2" w:rsidRPr="00BB29E2" w:rsidRDefault="00B07E07" w:rsidP="00A2184D">
      <w:pPr>
        <w:numPr>
          <w:ilvl w:val="0"/>
          <w:numId w:val="27"/>
        </w:numPr>
        <w:spacing w:line="360" w:lineRule="auto"/>
        <w:ind w:left="709" w:hanging="425"/>
        <w:jc w:val="both"/>
        <w:textAlignment w:val="baseline"/>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All personnel will ensure</w:t>
      </w:r>
      <w:r w:rsidR="00BB29E2" w:rsidRPr="00BB29E2">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 xml:space="preserve">that personal data, </w:t>
      </w:r>
      <w:r w:rsidR="00BB29E2" w:rsidRPr="00BB29E2">
        <w:rPr>
          <w:rFonts w:ascii="Times New Roman" w:eastAsia="Times New Roman" w:hAnsi="Times New Roman" w:cs="Times New Roman"/>
          <w:color w:val="000000"/>
          <w:sz w:val="21"/>
          <w:szCs w:val="21"/>
          <w:lang w:eastAsia="en-GB"/>
        </w:rPr>
        <w:t xml:space="preserve">paper and printouts are </w:t>
      </w:r>
      <w:r w:rsidR="00BB29E2" w:rsidRPr="00B07E07">
        <w:rPr>
          <w:rFonts w:ascii="Times New Roman" w:eastAsia="Times New Roman" w:hAnsi="Times New Roman" w:cs="Times New Roman"/>
          <w:bCs/>
          <w:color w:val="000000"/>
          <w:sz w:val="21"/>
          <w:szCs w:val="21"/>
          <w:lang w:eastAsia="en-GB"/>
        </w:rPr>
        <w:t>not left where unauthorised people could see them</w:t>
      </w:r>
      <w:r>
        <w:rPr>
          <w:rFonts w:ascii="Times New Roman" w:eastAsia="Times New Roman" w:hAnsi="Times New Roman" w:cs="Times New Roman"/>
          <w:color w:val="000000"/>
          <w:sz w:val="21"/>
          <w:szCs w:val="21"/>
          <w:lang w:eastAsia="en-GB"/>
        </w:rPr>
        <w:t>.</w:t>
      </w:r>
    </w:p>
    <w:p w14:paraId="51B92663" w14:textId="2A03FD5F" w:rsidR="00BB29E2" w:rsidRPr="00BB29E2" w:rsidRDefault="00BB29E2" w:rsidP="00A2184D">
      <w:pPr>
        <w:numPr>
          <w:ilvl w:val="0"/>
          <w:numId w:val="27"/>
        </w:numPr>
        <w:spacing w:line="360" w:lineRule="auto"/>
        <w:ind w:left="709" w:hanging="425"/>
        <w:jc w:val="both"/>
        <w:textAlignment w:val="baseline"/>
        <w:rPr>
          <w:rFonts w:ascii="Times New Roman" w:eastAsia="Times New Roman" w:hAnsi="Times New Roman" w:cs="Times New Roman"/>
          <w:color w:val="000000"/>
          <w:sz w:val="21"/>
          <w:szCs w:val="21"/>
          <w:lang w:eastAsia="en-GB"/>
        </w:rPr>
      </w:pPr>
      <w:r w:rsidRPr="00B07E07">
        <w:rPr>
          <w:rFonts w:ascii="Times New Roman" w:eastAsia="Times New Roman" w:hAnsi="Times New Roman" w:cs="Times New Roman"/>
          <w:bCs/>
          <w:color w:val="000000"/>
          <w:sz w:val="21"/>
          <w:szCs w:val="21"/>
          <w:lang w:eastAsia="en-GB"/>
        </w:rPr>
        <w:t>Data</w:t>
      </w:r>
      <w:r w:rsidR="00B07E07">
        <w:rPr>
          <w:rFonts w:ascii="Times New Roman" w:eastAsia="Times New Roman" w:hAnsi="Times New Roman" w:cs="Times New Roman"/>
          <w:bCs/>
          <w:color w:val="000000"/>
          <w:sz w:val="21"/>
          <w:szCs w:val="21"/>
          <w:lang w:eastAsia="en-GB"/>
        </w:rPr>
        <w:t xml:space="preserve"> will</w:t>
      </w:r>
      <w:r w:rsidRPr="00B07E07">
        <w:rPr>
          <w:rFonts w:ascii="Times New Roman" w:eastAsia="Times New Roman" w:hAnsi="Times New Roman" w:cs="Times New Roman"/>
          <w:bCs/>
          <w:color w:val="000000"/>
          <w:sz w:val="21"/>
          <w:szCs w:val="21"/>
          <w:lang w:eastAsia="en-GB"/>
        </w:rPr>
        <w:t xml:space="preserve"> be shredded</w:t>
      </w:r>
      <w:r w:rsidRPr="00BB29E2">
        <w:rPr>
          <w:rFonts w:ascii="Times New Roman" w:eastAsia="Times New Roman" w:hAnsi="Times New Roman" w:cs="Times New Roman"/>
          <w:b/>
          <w:bCs/>
          <w:color w:val="000000"/>
          <w:sz w:val="21"/>
          <w:szCs w:val="21"/>
          <w:lang w:eastAsia="en-GB"/>
        </w:rPr>
        <w:t xml:space="preserve"> </w:t>
      </w:r>
      <w:r w:rsidRPr="00BB29E2">
        <w:rPr>
          <w:rFonts w:ascii="Times New Roman" w:eastAsia="Times New Roman" w:hAnsi="Times New Roman" w:cs="Times New Roman"/>
          <w:color w:val="000000"/>
          <w:sz w:val="21"/>
          <w:szCs w:val="21"/>
          <w:lang w:eastAsia="en-GB"/>
        </w:rPr>
        <w:t>and disposed of securely when no longer required.</w:t>
      </w:r>
    </w:p>
    <w:p w14:paraId="47027796" w14:textId="77777777" w:rsidR="00BB29E2" w:rsidRPr="00BB29E2" w:rsidRDefault="00BB29E2" w:rsidP="00BB29E2">
      <w:pPr>
        <w:spacing w:line="360" w:lineRule="auto"/>
        <w:ind w:left="720"/>
        <w:jc w:val="both"/>
        <w:textAlignment w:val="baseline"/>
        <w:rPr>
          <w:rFonts w:ascii="Times New Roman" w:eastAsia="Times New Roman" w:hAnsi="Times New Roman" w:cs="Times New Roman"/>
          <w:color w:val="000000"/>
          <w:sz w:val="21"/>
          <w:szCs w:val="21"/>
          <w:lang w:eastAsia="en-GB"/>
        </w:rPr>
      </w:pPr>
    </w:p>
    <w:p w14:paraId="44B2843E" w14:textId="2B81ACF9" w:rsidR="00BB29E2" w:rsidRPr="00BB29E2" w:rsidRDefault="00BB29E2" w:rsidP="00BB29E2">
      <w:pPr>
        <w:spacing w:line="360" w:lineRule="auto"/>
        <w:jc w:val="both"/>
        <w:rPr>
          <w:rFonts w:ascii="Times New Roman" w:eastAsia="Times New Roman" w:hAnsi="Times New Roman" w:cs="Times New Roman"/>
          <w:color w:val="000000"/>
          <w:sz w:val="21"/>
          <w:szCs w:val="21"/>
          <w:lang w:eastAsia="en-GB"/>
        </w:rPr>
      </w:pPr>
      <w:r w:rsidRPr="0032731D">
        <w:rPr>
          <w:rFonts w:ascii="Times New Roman" w:eastAsia="Times New Roman" w:hAnsi="Times New Roman" w:cs="Times New Roman"/>
          <w:b/>
          <w:color w:val="000000"/>
          <w:szCs w:val="21"/>
          <w:lang w:eastAsia="en-GB"/>
        </w:rPr>
        <w:t>When data is stored electronically</w:t>
      </w:r>
      <w:r w:rsidRPr="00BB29E2">
        <w:rPr>
          <w:rFonts w:ascii="Times New Roman" w:eastAsia="Times New Roman" w:hAnsi="Times New Roman" w:cs="Times New Roman"/>
          <w:color w:val="000000"/>
          <w:sz w:val="21"/>
          <w:szCs w:val="21"/>
          <w:lang w:eastAsia="en-GB"/>
        </w:rPr>
        <w:t xml:space="preserve">, it </w:t>
      </w:r>
      <w:r w:rsidR="00B07E07">
        <w:rPr>
          <w:rFonts w:ascii="Times New Roman" w:eastAsia="Times New Roman" w:hAnsi="Times New Roman" w:cs="Times New Roman"/>
          <w:color w:val="000000"/>
          <w:sz w:val="21"/>
          <w:szCs w:val="21"/>
          <w:lang w:eastAsia="en-GB"/>
        </w:rPr>
        <w:t>will</w:t>
      </w:r>
      <w:r w:rsidRPr="00BB29E2">
        <w:rPr>
          <w:rFonts w:ascii="Times New Roman" w:eastAsia="Times New Roman" w:hAnsi="Times New Roman" w:cs="Times New Roman"/>
          <w:color w:val="000000"/>
          <w:sz w:val="21"/>
          <w:szCs w:val="21"/>
          <w:lang w:eastAsia="en-GB"/>
        </w:rPr>
        <w:t xml:space="preserve"> be protected from unauthorised access, accidental deletion and malicious hacking attempts:</w:t>
      </w:r>
    </w:p>
    <w:p w14:paraId="0F8814B2" w14:textId="23882F41" w:rsidR="00BB29E2" w:rsidRPr="00B07E07" w:rsidRDefault="00BB29E2" w:rsidP="00A2184D">
      <w:pPr>
        <w:numPr>
          <w:ilvl w:val="0"/>
          <w:numId w:val="28"/>
        </w:numPr>
        <w:spacing w:line="360" w:lineRule="auto"/>
        <w:ind w:left="709" w:hanging="425"/>
        <w:jc w:val="both"/>
        <w:textAlignment w:val="baseline"/>
        <w:rPr>
          <w:rFonts w:ascii="Times New Roman" w:eastAsia="Times New Roman" w:hAnsi="Times New Roman" w:cs="Times New Roman"/>
          <w:color w:val="000000"/>
          <w:sz w:val="21"/>
          <w:szCs w:val="21"/>
          <w:lang w:eastAsia="en-GB"/>
        </w:rPr>
      </w:pPr>
      <w:r w:rsidRPr="00B07E07">
        <w:rPr>
          <w:rFonts w:ascii="Times New Roman" w:eastAsia="Times New Roman" w:hAnsi="Times New Roman" w:cs="Times New Roman"/>
          <w:color w:val="000000"/>
          <w:sz w:val="21"/>
          <w:szCs w:val="21"/>
          <w:lang w:eastAsia="en-GB"/>
        </w:rPr>
        <w:t xml:space="preserve">Data </w:t>
      </w:r>
      <w:r w:rsidR="00B07E07" w:rsidRPr="00B07E07">
        <w:rPr>
          <w:rFonts w:ascii="Times New Roman" w:eastAsia="Times New Roman" w:hAnsi="Times New Roman" w:cs="Times New Roman"/>
          <w:color w:val="000000"/>
          <w:sz w:val="21"/>
          <w:szCs w:val="21"/>
          <w:lang w:eastAsia="en-GB"/>
        </w:rPr>
        <w:t>will</w:t>
      </w:r>
      <w:r w:rsidRPr="00B07E07">
        <w:rPr>
          <w:rFonts w:ascii="Times New Roman" w:eastAsia="Times New Roman" w:hAnsi="Times New Roman" w:cs="Times New Roman"/>
          <w:color w:val="000000"/>
          <w:sz w:val="21"/>
          <w:szCs w:val="21"/>
          <w:lang w:eastAsia="en-GB"/>
        </w:rPr>
        <w:t xml:space="preserve"> be </w:t>
      </w:r>
      <w:r w:rsidRPr="00B07E07">
        <w:rPr>
          <w:rFonts w:ascii="Times New Roman" w:eastAsia="Times New Roman" w:hAnsi="Times New Roman" w:cs="Times New Roman"/>
          <w:bCs/>
          <w:color w:val="000000"/>
          <w:sz w:val="21"/>
          <w:szCs w:val="21"/>
          <w:lang w:eastAsia="en-GB"/>
        </w:rPr>
        <w:t>protected by strong passwords</w:t>
      </w:r>
      <w:r w:rsidRPr="00B07E07">
        <w:rPr>
          <w:rFonts w:ascii="Times New Roman" w:eastAsia="Times New Roman" w:hAnsi="Times New Roman" w:cs="Times New Roman"/>
          <w:color w:val="000000"/>
          <w:sz w:val="21"/>
          <w:szCs w:val="21"/>
          <w:lang w:eastAsia="en-GB"/>
        </w:rPr>
        <w:t xml:space="preserve"> that are changed regularly and never shared between employees.</w:t>
      </w:r>
    </w:p>
    <w:p w14:paraId="728E9FCB" w14:textId="3D1DDD2D" w:rsidR="00BB29E2" w:rsidRPr="00B07E07" w:rsidRDefault="00BB29E2" w:rsidP="00A2184D">
      <w:pPr>
        <w:numPr>
          <w:ilvl w:val="0"/>
          <w:numId w:val="28"/>
        </w:numPr>
        <w:spacing w:line="360" w:lineRule="auto"/>
        <w:ind w:left="709" w:hanging="425"/>
        <w:jc w:val="both"/>
        <w:textAlignment w:val="baseline"/>
        <w:rPr>
          <w:rFonts w:ascii="Times New Roman" w:eastAsia="Times New Roman" w:hAnsi="Times New Roman" w:cs="Times New Roman"/>
          <w:color w:val="000000"/>
          <w:sz w:val="21"/>
          <w:szCs w:val="21"/>
          <w:lang w:eastAsia="en-GB"/>
        </w:rPr>
      </w:pPr>
      <w:r w:rsidRPr="00B07E07">
        <w:rPr>
          <w:rFonts w:ascii="Times New Roman" w:eastAsia="Times New Roman" w:hAnsi="Times New Roman" w:cs="Times New Roman"/>
          <w:color w:val="000000"/>
          <w:sz w:val="21"/>
          <w:szCs w:val="21"/>
          <w:lang w:eastAsia="en-GB"/>
        </w:rPr>
        <w:t xml:space="preserve">If data is </w:t>
      </w:r>
      <w:r w:rsidRPr="00B07E07">
        <w:rPr>
          <w:rFonts w:ascii="Times New Roman" w:eastAsia="Times New Roman" w:hAnsi="Times New Roman" w:cs="Times New Roman"/>
          <w:bCs/>
          <w:color w:val="000000"/>
          <w:sz w:val="21"/>
          <w:szCs w:val="21"/>
          <w:lang w:eastAsia="en-GB"/>
        </w:rPr>
        <w:t xml:space="preserve">stored on removable media </w:t>
      </w:r>
      <w:r w:rsidRPr="00B07E07">
        <w:rPr>
          <w:rFonts w:ascii="Times New Roman" w:eastAsia="Times New Roman" w:hAnsi="Times New Roman" w:cs="Times New Roman"/>
          <w:sz w:val="21"/>
          <w:szCs w:val="21"/>
          <w:lang w:eastAsia="en-GB"/>
        </w:rPr>
        <w:t>(e.g. a USB key),</w:t>
      </w:r>
      <w:r w:rsidRPr="00B07E07">
        <w:rPr>
          <w:rFonts w:ascii="Times New Roman" w:eastAsia="Times New Roman" w:hAnsi="Times New Roman" w:cs="Times New Roman"/>
          <w:color w:val="000000"/>
          <w:sz w:val="21"/>
          <w:szCs w:val="21"/>
          <w:lang w:eastAsia="en-GB"/>
        </w:rPr>
        <w:t xml:space="preserve"> these </w:t>
      </w:r>
      <w:r w:rsidR="00B07E07" w:rsidRPr="00B07E07">
        <w:rPr>
          <w:rFonts w:ascii="Times New Roman" w:eastAsia="Times New Roman" w:hAnsi="Times New Roman" w:cs="Times New Roman"/>
          <w:color w:val="000000"/>
          <w:sz w:val="21"/>
          <w:szCs w:val="21"/>
          <w:lang w:eastAsia="en-GB"/>
        </w:rPr>
        <w:t>will</w:t>
      </w:r>
      <w:r w:rsidRPr="00B07E07">
        <w:rPr>
          <w:rFonts w:ascii="Times New Roman" w:eastAsia="Times New Roman" w:hAnsi="Times New Roman" w:cs="Times New Roman"/>
          <w:color w:val="000000"/>
          <w:sz w:val="21"/>
          <w:szCs w:val="21"/>
          <w:lang w:eastAsia="en-GB"/>
        </w:rPr>
        <w:t xml:space="preserve"> be kept locked away (and ideally encrypted) when not being used.</w:t>
      </w:r>
    </w:p>
    <w:p w14:paraId="64951240" w14:textId="23861626" w:rsidR="00BB29E2" w:rsidRPr="00B07E07" w:rsidRDefault="00BB29E2" w:rsidP="00A2184D">
      <w:pPr>
        <w:numPr>
          <w:ilvl w:val="0"/>
          <w:numId w:val="28"/>
        </w:numPr>
        <w:spacing w:line="360" w:lineRule="auto"/>
        <w:ind w:left="709" w:hanging="425"/>
        <w:jc w:val="both"/>
        <w:textAlignment w:val="baseline"/>
        <w:rPr>
          <w:rFonts w:ascii="Times New Roman" w:eastAsia="Times New Roman" w:hAnsi="Times New Roman" w:cs="Times New Roman"/>
          <w:color w:val="000000"/>
          <w:sz w:val="21"/>
          <w:szCs w:val="21"/>
          <w:lang w:eastAsia="en-GB"/>
        </w:rPr>
      </w:pPr>
      <w:r w:rsidRPr="00B07E07">
        <w:rPr>
          <w:rFonts w:ascii="Times New Roman" w:eastAsia="Times New Roman" w:hAnsi="Times New Roman" w:cs="Times New Roman"/>
          <w:color w:val="000000"/>
          <w:sz w:val="21"/>
          <w:szCs w:val="21"/>
          <w:lang w:eastAsia="en-GB"/>
        </w:rPr>
        <w:t xml:space="preserve">Data </w:t>
      </w:r>
      <w:r w:rsidR="00B07E07" w:rsidRPr="00B07E07">
        <w:rPr>
          <w:rFonts w:ascii="Times New Roman" w:eastAsia="Times New Roman" w:hAnsi="Times New Roman" w:cs="Times New Roman"/>
          <w:color w:val="000000"/>
          <w:sz w:val="21"/>
          <w:szCs w:val="21"/>
          <w:lang w:eastAsia="en-GB"/>
        </w:rPr>
        <w:t>will</w:t>
      </w:r>
      <w:r w:rsidRPr="00B07E07">
        <w:rPr>
          <w:rFonts w:ascii="Times New Roman" w:eastAsia="Times New Roman" w:hAnsi="Times New Roman" w:cs="Times New Roman"/>
          <w:color w:val="000000"/>
          <w:sz w:val="21"/>
          <w:szCs w:val="21"/>
          <w:lang w:eastAsia="en-GB"/>
        </w:rPr>
        <w:t xml:space="preserve"> be stored on </w:t>
      </w:r>
      <w:r w:rsidRPr="00B07E07">
        <w:rPr>
          <w:rFonts w:ascii="Times New Roman" w:eastAsia="Times New Roman" w:hAnsi="Times New Roman" w:cs="Times New Roman"/>
          <w:bCs/>
          <w:color w:val="000000"/>
          <w:sz w:val="21"/>
          <w:szCs w:val="21"/>
          <w:lang w:eastAsia="en-GB"/>
        </w:rPr>
        <w:t>designated drives and servers</w:t>
      </w:r>
      <w:r w:rsidRPr="00B07E07">
        <w:rPr>
          <w:rFonts w:ascii="Times New Roman" w:eastAsia="Times New Roman" w:hAnsi="Times New Roman" w:cs="Times New Roman"/>
          <w:color w:val="000000"/>
          <w:sz w:val="21"/>
          <w:szCs w:val="21"/>
          <w:lang w:eastAsia="en-GB"/>
        </w:rPr>
        <w:t xml:space="preserve"> and </w:t>
      </w:r>
      <w:r w:rsidR="00B07E07" w:rsidRPr="00B07E07">
        <w:rPr>
          <w:rFonts w:ascii="Times New Roman" w:eastAsia="Times New Roman" w:hAnsi="Times New Roman" w:cs="Times New Roman"/>
          <w:color w:val="000000"/>
          <w:sz w:val="21"/>
          <w:szCs w:val="21"/>
          <w:lang w:eastAsia="en-GB"/>
        </w:rPr>
        <w:t>will</w:t>
      </w:r>
      <w:r w:rsidRPr="00B07E07">
        <w:rPr>
          <w:rFonts w:ascii="Times New Roman" w:eastAsia="Times New Roman" w:hAnsi="Times New Roman" w:cs="Times New Roman"/>
          <w:color w:val="000000"/>
          <w:sz w:val="21"/>
          <w:szCs w:val="21"/>
          <w:lang w:eastAsia="en-GB"/>
        </w:rPr>
        <w:t xml:space="preserve"> only be uploaded to </w:t>
      </w:r>
      <w:r w:rsidRPr="00B07E07">
        <w:rPr>
          <w:rFonts w:ascii="Times New Roman" w:eastAsia="Times New Roman" w:hAnsi="Times New Roman" w:cs="Times New Roman"/>
          <w:bCs/>
          <w:color w:val="000000"/>
          <w:sz w:val="21"/>
          <w:szCs w:val="21"/>
          <w:lang w:eastAsia="en-GB"/>
        </w:rPr>
        <w:t>approved cloud computing services</w:t>
      </w:r>
      <w:r w:rsidRPr="00B07E07">
        <w:rPr>
          <w:rFonts w:ascii="Times New Roman" w:eastAsia="Times New Roman" w:hAnsi="Times New Roman" w:cs="Times New Roman"/>
          <w:color w:val="000000"/>
          <w:sz w:val="21"/>
          <w:szCs w:val="21"/>
          <w:lang w:eastAsia="en-GB"/>
        </w:rPr>
        <w:t>.</w:t>
      </w:r>
    </w:p>
    <w:p w14:paraId="45EA037B" w14:textId="79E1C076" w:rsidR="00BB29E2" w:rsidRPr="00B07E07" w:rsidRDefault="00BB29E2" w:rsidP="00A2184D">
      <w:pPr>
        <w:numPr>
          <w:ilvl w:val="0"/>
          <w:numId w:val="28"/>
        </w:numPr>
        <w:spacing w:line="360" w:lineRule="auto"/>
        <w:ind w:left="709" w:hanging="425"/>
        <w:jc w:val="both"/>
        <w:textAlignment w:val="baseline"/>
        <w:rPr>
          <w:rFonts w:ascii="Times New Roman" w:eastAsia="Times New Roman" w:hAnsi="Times New Roman" w:cs="Times New Roman"/>
          <w:color w:val="000000"/>
          <w:sz w:val="21"/>
          <w:szCs w:val="21"/>
          <w:lang w:eastAsia="en-GB"/>
        </w:rPr>
      </w:pPr>
      <w:r w:rsidRPr="00B07E07">
        <w:rPr>
          <w:rFonts w:ascii="Times New Roman" w:eastAsia="Times New Roman" w:hAnsi="Times New Roman" w:cs="Times New Roman"/>
          <w:color w:val="000000"/>
          <w:sz w:val="21"/>
          <w:szCs w:val="21"/>
          <w:lang w:eastAsia="en-GB"/>
        </w:rPr>
        <w:t xml:space="preserve">Servers containing personal data </w:t>
      </w:r>
      <w:r w:rsidR="00B07E07" w:rsidRPr="00B07E07">
        <w:rPr>
          <w:rFonts w:ascii="Times New Roman" w:eastAsia="Times New Roman" w:hAnsi="Times New Roman" w:cs="Times New Roman"/>
          <w:color w:val="000000"/>
          <w:sz w:val="21"/>
          <w:szCs w:val="21"/>
          <w:lang w:eastAsia="en-GB"/>
        </w:rPr>
        <w:t>will</w:t>
      </w:r>
      <w:r w:rsidRPr="00B07E07">
        <w:rPr>
          <w:rFonts w:ascii="Times New Roman" w:eastAsia="Times New Roman" w:hAnsi="Times New Roman" w:cs="Times New Roman"/>
          <w:color w:val="000000"/>
          <w:sz w:val="21"/>
          <w:szCs w:val="21"/>
          <w:lang w:eastAsia="en-GB"/>
        </w:rPr>
        <w:t xml:space="preserve"> be </w:t>
      </w:r>
      <w:r w:rsidRPr="00B07E07">
        <w:rPr>
          <w:rFonts w:ascii="Times New Roman" w:eastAsia="Times New Roman" w:hAnsi="Times New Roman" w:cs="Times New Roman"/>
          <w:bCs/>
          <w:color w:val="000000"/>
          <w:sz w:val="21"/>
          <w:szCs w:val="21"/>
          <w:lang w:eastAsia="en-GB"/>
        </w:rPr>
        <w:t>sited in a secure location</w:t>
      </w:r>
      <w:r w:rsidRPr="00B07E07">
        <w:rPr>
          <w:rFonts w:ascii="Times New Roman" w:eastAsia="Times New Roman" w:hAnsi="Times New Roman" w:cs="Times New Roman"/>
          <w:color w:val="000000"/>
          <w:sz w:val="21"/>
          <w:szCs w:val="21"/>
          <w:lang w:eastAsia="en-GB"/>
        </w:rPr>
        <w:t xml:space="preserve">. </w:t>
      </w:r>
    </w:p>
    <w:p w14:paraId="3D94648B" w14:textId="4BC2859B" w:rsidR="00BB29E2" w:rsidRPr="00B07E07" w:rsidRDefault="00BB29E2" w:rsidP="00A2184D">
      <w:pPr>
        <w:numPr>
          <w:ilvl w:val="0"/>
          <w:numId w:val="28"/>
        </w:numPr>
        <w:spacing w:line="360" w:lineRule="auto"/>
        <w:ind w:left="709" w:hanging="425"/>
        <w:jc w:val="both"/>
        <w:textAlignment w:val="baseline"/>
        <w:rPr>
          <w:rFonts w:ascii="Times New Roman" w:eastAsia="Times New Roman" w:hAnsi="Times New Roman" w:cs="Times New Roman"/>
          <w:color w:val="000000"/>
          <w:sz w:val="21"/>
          <w:szCs w:val="21"/>
          <w:lang w:eastAsia="en-GB"/>
        </w:rPr>
      </w:pPr>
      <w:r w:rsidRPr="00B07E07">
        <w:rPr>
          <w:rFonts w:ascii="Times New Roman" w:eastAsia="Times New Roman" w:hAnsi="Times New Roman" w:cs="Times New Roman"/>
          <w:color w:val="000000"/>
          <w:sz w:val="21"/>
          <w:szCs w:val="21"/>
          <w:lang w:eastAsia="en-GB"/>
        </w:rPr>
        <w:t xml:space="preserve">Data </w:t>
      </w:r>
      <w:r w:rsidR="00B07E07" w:rsidRPr="00B07E07">
        <w:rPr>
          <w:rFonts w:ascii="Times New Roman" w:eastAsia="Times New Roman" w:hAnsi="Times New Roman" w:cs="Times New Roman"/>
          <w:color w:val="000000"/>
          <w:sz w:val="21"/>
          <w:szCs w:val="21"/>
          <w:lang w:eastAsia="en-GB"/>
        </w:rPr>
        <w:t>will</w:t>
      </w:r>
      <w:r w:rsidRPr="00B07E07">
        <w:rPr>
          <w:rFonts w:ascii="Times New Roman" w:eastAsia="Times New Roman" w:hAnsi="Times New Roman" w:cs="Times New Roman"/>
          <w:color w:val="000000"/>
          <w:sz w:val="21"/>
          <w:szCs w:val="21"/>
          <w:lang w:eastAsia="en-GB"/>
        </w:rPr>
        <w:t xml:space="preserve"> be </w:t>
      </w:r>
      <w:r w:rsidRPr="00B07E07">
        <w:rPr>
          <w:rFonts w:ascii="Times New Roman" w:eastAsia="Times New Roman" w:hAnsi="Times New Roman" w:cs="Times New Roman"/>
          <w:bCs/>
          <w:color w:val="000000"/>
          <w:sz w:val="21"/>
          <w:szCs w:val="21"/>
          <w:lang w:eastAsia="en-GB"/>
        </w:rPr>
        <w:t>backed up frequently</w:t>
      </w:r>
      <w:r w:rsidRPr="00B07E07">
        <w:rPr>
          <w:rFonts w:ascii="Times New Roman" w:eastAsia="Times New Roman" w:hAnsi="Times New Roman" w:cs="Times New Roman"/>
          <w:color w:val="000000"/>
          <w:sz w:val="21"/>
          <w:szCs w:val="21"/>
          <w:lang w:eastAsia="en-GB"/>
        </w:rPr>
        <w:t xml:space="preserve">. </w:t>
      </w:r>
    </w:p>
    <w:p w14:paraId="00E200B1" w14:textId="271F3CD0" w:rsidR="00BB29E2" w:rsidRPr="00B07E07" w:rsidRDefault="00BB29E2" w:rsidP="00A2184D">
      <w:pPr>
        <w:numPr>
          <w:ilvl w:val="0"/>
          <w:numId w:val="28"/>
        </w:numPr>
        <w:spacing w:line="360" w:lineRule="auto"/>
        <w:ind w:left="709" w:hanging="425"/>
        <w:jc w:val="both"/>
        <w:textAlignment w:val="baseline"/>
        <w:rPr>
          <w:rFonts w:ascii="Times New Roman" w:eastAsia="Times New Roman" w:hAnsi="Times New Roman" w:cs="Times New Roman"/>
          <w:color w:val="000000"/>
          <w:sz w:val="21"/>
          <w:szCs w:val="21"/>
          <w:lang w:eastAsia="en-GB"/>
        </w:rPr>
      </w:pPr>
      <w:r w:rsidRPr="00B07E07">
        <w:rPr>
          <w:rFonts w:ascii="Times New Roman" w:eastAsia="Times New Roman" w:hAnsi="Times New Roman" w:cs="Times New Roman"/>
          <w:color w:val="000000"/>
          <w:sz w:val="21"/>
          <w:szCs w:val="21"/>
          <w:lang w:eastAsia="en-GB"/>
        </w:rPr>
        <w:t xml:space="preserve">All servers and computers containing data </w:t>
      </w:r>
      <w:r w:rsidR="00B07E07" w:rsidRPr="00B07E07">
        <w:rPr>
          <w:rFonts w:ascii="Times New Roman" w:eastAsia="Times New Roman" w:hAnsi="Times New Roman" w:cs="Times New Roman"/>
          <w:color w:val="000000"/>
          <w:sz w:val="21"/>
          <w:szCs w:val="21"/>
          <w:lang w:eastAsia="en-GB"/>
        </w:rPr>
        <w:t>will</w:t>
      </w:r>
      <w:r w:rsidRPr="00B07E07">
        <w:rPr>
          <w:rFonts w:ascii="Times New Roman" w:eastAsia="Times New Roman" w:hAnsi="Times New Roman" w:cs="Times New Roman"/>
          <w:color w:val="000000"/>
          <w:sz w:val="21"/>
          <w:szCs w:val="21"/>
          <w:lang w:eastAsia="en-GB"/>
        </w:rPr>
        <w:t xml:space="preserve"> be protected by an </w:t>
      </w:r>
      <w:r w:rsidRPr="00B07E07">
        <w:rPr>
          <w:rFonts w:ascii="Times New Roman" w:eastAsia="Times New Roman" w:hAnsi="Times New Roman" w:cs="Times New Roman"/>
          <w:bCs/>
          <w:color w:val="000000"/>
          <w:sz w:val="21"/>
          <w:szCs w:val="21"/>
          <w:lang w:eastAsia="en-GB"/>
        </w:rPr>
        <w:t>approved</w:t>
      </w:r>
      <w:r w:rsidRPr="00B07E07">
        <w:rPr>
          <w:rFonts w:ascii="Times New Roman" w:eastAsia="Times New Roman" w:hAnsi="Times New Roman" w:cs="Times New Roman"/>
          <w:color w:val="000000"/>
          <w:sz w:val="21"/>
          <w:szCs w:val="21"/>
          <w:lang w:eastAsia="en-GB"/>
        </w:rPr>
        <w:t xml:space="preserve"> </w:t>
      </w:r>
      <w:r w:rsidRPr="00B07E07">
        <w:rPr>
          <w:rFonts w:ascii="Times New Roman" w:eastAsia="Times New Roman" w:hAnsi="Times New Roman" w:cs="Times New Roman"/>
          <w:bCs/>
          <w:color w:val="000000"/>
          <w:sz w:val="21"/>
          <w:szCs w:val="21"/>
          <w:lang w:eastAsia="en-GB"/>
        </w:rPr>
        <w:t>security software and a firewall</w:t>
      </w:r>
      <w:r w:rsidRPr="00B07E07">
        <w:rPr>
          <w:rFonts w:ascii="Times New Roman" w:eastAsia="Times New Roman" w:hAnsi="Times New Roman" w:cs="Times New Roman"/>
          <w:color w:val="000000"/>
          <w:sz w:val="21"/>
          <w:szCs w:val="21"/>
          <w:lang w:eastAsia="en-GB"/>
        </w:rPr>
        <w:t>.</w:t>
      </w:r>
    </w:p>
    <w:p w14:paraId="794131C2" w14:textId="77777777" w:rsidR="00BB29E2" w:rsidRPr="00B07E07" w:rsidRDefault="00BB29E2" w:rsidP="00BB29E2">
      <w:pPr>
        <w:spacing w:line="360" w:lineRule="auto"/>
        <w:ind w:left="720"/>
        <w:jc w:val="both"/>
        <w:textAlignment w:val="baseline"/>
        <w:rPr>
          <w:rFonts w:ascii="Times New Roman" w:eastAsia="Times New Roman" w:hAnsi="Times New Roman" w:cs="Times New Roman"/>
          <w:color w:val="000000"/>
          <w:sz w:val="21"/>
          <w:szCs w:val="21"/>
          <w:lang w:eastAsia="en-GB"/>
        </w:rPr>
      </w:pPr>
    </w:p>
    <w:p w14:paraId="551EC6CE" w14:textId="77777777" w:rsidR="00BB29E2" w:rsidRPr="0032731D" w:rsidRDefault="00BB29E2" w:rsidP="0032731D">
      <w:pPr>
        <w:spacing w:line="360" w:lineRule="auto"/>
        <w:jc w:val="both"/>
        <w:textAlignment w:val="baseline"/>
        <w:rPr>
          <w:rFonts w:ascii="Times New Roman" w:eastAsia="Times New Roman" w:hAnsi="Times New Roman" w:cs="Times New Roman"/>
          <w:b/>
          <w:color w:val="000000"/>
          <w:szCs w:val="21"/>
          <w:lang w:eastAsia="en-GB"/>
        </w:rPr>
      </w:pPr>
      <w:r w:rsidRPr="0032731D">
        <w:rPr>
          <w:rFonts w:ascii="Times New Roman" w:eastAsia="Times New Roman" w:hAnsi="Times New Roman" w:cs="Times New Roman"/>
          <w:b/>
          <w:color w:val="000000"/>
          <w:szCs w:val="21"/>
          <w:lang w:eastAsia="en-GB"/>
        </w:rPr>
        <w:lastRenderedPageBreak/>
        <w:t>Data Use</w:t>
      </w:r>
    </w:p>
    <w:p w14:paraId="18BD9E70" w14:textId="77777777" w:rsidR="00BB29E2" w:rsidRDefault="00BB29E2" w:rsidP="00BB29E2">
      <w:pPr>
        <w:spacing w:line="360" w:lineRule="auto"/>
        <w:jc w:val="both"/>
        <w:rPr>
          <w:rFonts w:ascii="Times New Roman" w:eastAsia="Times New Roman" w:hAnsi="Times New Roman" w:cs="Times New Roman"/>
          <w:color w:val="000000"/>
          <w:sz w:val="21"/>
          <w:szCs w:val="21"/>
          <w:lang w:eastAsia="en-GB"/>
        </w:rPr>
      </w:pPr>
      <w:r w:rsidRPr="00B07E07">
        <w:rPr>
          <w:rFonts w:ascii="Times New Roman" w:eastAsia="Times New Roman" w:hAnsi="Times New Roman" w:cs="Times New Roman"/>
          <w:color w:val="000000"/>
          <w:sz w:val="21"/>
          <w:szCs w:val="21"/>
          <w:lang w:eastAsia="en-GB"/>
        </w:rPr>
        <w:t>Personal data is at often at the greatest risk of loss, corruption, or theft when it is being used or accessed:</w:t>
      </w:r>
    </w:p>
    <w:p w14:paraId="3DCEC028" w14:textId="3FAE9539" w:rsidR="00C90B90" w:rsidRPr="00B07E07" w:rsidRDefault="00C90B90" w:rsidP="00BB29E2">
      <w:pPr>
        <w:spacing w:line="360" w:lineRule="auto"/>
        <w:jc w:val="both"/>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 mitigate this risk :-</w:t>
      </w:r>
    </w:p>
    <w:p w14:paraId="3D73DABF" w14:textId="58AFCEF5" w:rsidR="00BB29E2" w:rsidRPr="00B07E07" w:rsidRDefault="00C90B90" w:rsidP="00A2184D">
      <w:pPr>
        <w:numPr>
          <w:ilvl w:val="0"/>
          <w:numId w:val="29"/>
        </w:numPr>
        <w:spacing w:line="360" w:lineRule="auto"/>
        <w:ind w:left="709" w:hanging="425"/>
        <w:jc w:val="both"/>
        <w:textAlignment w:val="baseline"/>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w:t>
      </w:r>
      <w:r w:rsidR="00BB29E2" w:rsidRPr="00B07E07">
        <w:rPr>
          <w:rFonts w:ascii="Times New Roman" w:eastAsia="Times New Roman" w:hAnsi="Times New Roman" w:cs="Times New Roman"/>
          <w:color w:val="000000"/>
          <w:sz w:val="21"/>
          <w:szCs w:val="21"/>
          <w:lang w:eastAsia="en-GB"/>
        </w:rPr>
        <w:t xml:space="preserve">hen working with personal data, </w:t>
      </w:r>
      <w:r>
        <w:rPr>
          <w:rFonts w:ascii="Times New Roman" w:eastAsia="Times New Roman" w:hAnsi="Times New Roman" w:cs="Times New Roman"/>
          <w:color w:val="000000"/>
          <w:sz w:val="21"/>
          <w:szCs w:val="21"/>
          <w:lang w:eastAsia="en-GB"/>
        </w:rPr>
        <w:t>all personnel will</w:t>
      </w:r>
      <w:r w:rsidR="00BB29E2" w:rsidRPr="00B07E07">
        <w:rPr>
          <w:rFonts w:ascii="Times New Roman" w:eastAsia="Times New Roman" w:hAnsi="Times New Roman" w:cs="Times New Roman"/>
          <w:color w:val="000000"/>
          <w:sz w:val="21"/>
          <w:szCs w:val="21"/>
          <w:lang w:eastAsia="en-GB"/>
        </w:rPr>
        <w:t xml:space="preserve"> ensure </w:t>
      </w:r>
      <w:r>
        <w:rPr>
          <w:rFonts w:ascii="Times New Roman" w:eastAsia="Times New Roman" w:hAnsi="Times New Roman" w:cs="Times New Roman"/>
          <w:color w:val="000000"/>
          <w:sz w:val="21"/>
          <w:szCs w:val="21"/>
          <w:lang w:eastAsia="en-GB"/>
        </w:rPr>
        <w:t xml:space="preserve">that </w:t>
      </w:r>
      <w:r w:rsidR="00BB29E2" w:rsidRPr="00B07E07">
        <w:rPr>
          <w:rFonts w:ascii="Times New Roman" w:eastAsia="Times New Roman" w:hAnsi="Times New Roman" w:cs="Times New Roman"/>
          <w:bCs/>
          <w:color w:val="000000"/>
          <w:sz w:val="21"/>
          <w:szCs w:val="21"/>
          <w:lang w:eastAsia="en-GB"/>
        </w:rPr>
        <w:t xml:space="preserve">the screens of their computers/tablets/apps are always locked </w:t>
      </w:r>
      <w:r w:rsidR="00BB29E2" w:rsidRPr="00B07E07">
        <w:rPr>
          <w:rFonts w:ascii="Times New Roman" w:eastAsia="Times New Roman" w:hAnsi="Times New Roman" w:cs="Times New Roman"/>
          <w:color w:val="000000"/>
          <w:sz w:val="21"/>
          <w:szCs w:val="21"/>
          <w:lang w:eastAsia="en-GB"/>
        </w:rPr>
        <w:t>when left unattended.</w:t>
      </w:r>
    </w:p>
    <w:p w14:paraId="0DE52EAE" w14:textId="0FC04E6A" w:rsidR="00BB29E2" w:rsidRPr="00B07E07" w:rsidRDefault="00C90B90" w:rsidP="00A2184D">
      <w:pPr>
        <w:numPr>
          <w:ilvl w:val="0"/>
          <w:numId w:val="29"/>
        </w:numPr>
        <w:spacing w:line="360" w:lineRule="auto"/>
        <w:ind w:left="709" w:hanging="425"/>
        <w:jc w:val="both"/>
        <w:textAlignment w:val="baseline"/>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p</w:t>
      </w:r>
      <w:r w:rsidR="00BB29E2" w:rsidRPr="00B07E07">
        <w:rPr>
          <w:rFonts w:ascii="Times New Roman" w:eastAsia="Times New Roman" w:hAnsi="Times New Roman" w:cs="Times New Roman"/>
          <w:color w:val="000000"/>
          <w:sz w:val="21"/>
          <w:szCs w:val="21"/>
          <w:lang w:eastAsia="en-GB"/>
        </w:rPr>
        <w:t xml:space="preserve">ersonal data shared by email </w:t>
      </w:r>
      <w:r>
        <w:rPr>
          <w:rFonts w:ascii="Times New Roman" w:eastAsia="Times New Roman" w:hAnsi="Times New Roman" w:cs="Times New Roman"/>
          <w:color w:val="000000"/>
          <w:sz w:val="21"/>
          <w:szCs w:val="21"/>
          <w:lang w:eastAsia="en-GB"/>
        </w:rPr>
        <w:t>will</w:t>
      </w:r>
      <w:r w:rsidR="00BB29E2" w:rsidRPr="00B07E07">
        <w:rPr>
          <w:rFonts w:ascii="Times New Roman" w:eastAsia="Times New Roman" w:hAnsi="Times New Roman" w:cs="Times New Roman"/>
          <w:color w:val="000000"/>
          <w:sz w:val="21"/>
          <w:szCs w:val="21"/>
          <w:lang w:eastAsia="en-GB"/>
        </w:rPr>
        <w:t xml:space="preserve"> be downloaded, stored securely, and then deleted.</w:t>
      </w:r>
    </w:p>
    <w:p w14:paraId="2C3C7259" w14:textId="3AA2B1A2" w:rsidR="00BB29E2" w:rsidRPr="00B07E07" w:rsidRDefault="00C90B90" w:rsidP="00A2184D">
      <w:pPr>
        <w:numPr>
          <w:ilvl w:val="0"/>
          <w:numId w:val="29"/>
        </w:numPr>
        <w:spacing w:line="360" w:lineRule="auto"/>
        <w:ind w:left="709" w:hanging="425"/>
        <w:jc w:val="both"/>
        <w:textAlignment w:val="baseline"/>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d</w:t>
      </w:r>
      <w:r w:rsidR="00BB29E2" w:rsidRPr="00B07E07">
        <w:rPr>
          <w:rFonts w:ascii="Times New Roman" w:eastAsia="Times New Roman" w:hAnsi="Times New Roman" w:cs="Times New Roman"/>
          <w:color w:val="000000"/>
          <w:sz w:val="21"/>
          <w:szCs w:val="21"/>
          <w:lang w:eastAsia="en-GB"/>
        </w:rPr>
        <w:t xml:space="preserve">ata </w:t>
      </w:r>
      <w:r>
        <w:rPr>
          <w:rFonts w:ascii="Times New Roman" w:eastAsia="Times New Roman" w:hAnsi="Times New Roman" w:cs="Times New Roman"/>
          <w:color w:val="000000"/>
          <w:sz w:val="21"/>
          <w:szCs w:val="21"/>
          <w:lang w:eastAsia="en-GB"/>
        </w:rPr>
        <w:t xml:space="preserve">will </w:t>
      </w:r>
      <w:r w:rsidR="00BB29E2" w:rsidRPr="00B07E07">
        <w:rPr>
          <w:rFonts w:ascii="Times New Roman" w:eastAsia="Times New Roman" w:hAnsi="Times New Roman" w:cs="Times New Roman"/>
          <w:color w:val="000000"/>
          <w:sz w:val="21"/>
          <w:szCs w:val="21"/>
          <w:lang w:eastAsia="en-GB"/>
        </w:rPr>
        <w:t>be encrypted before b</w:t>
      </w:r>
      <w:r>
        <w:rPr>
          <w:rFonts w:ascii="Times New Roman" w:eastAsia="Times New Roman" w:hAnsi="Times New Roman" w:cs="Times New Roman"/>
          <w:color w:val="000000"/>
          <w:sz w:val="21"/>
          <w:szCs w:val="21"/>
          <w:lang w:eastAsia="en-GB"/>
        </w:rPr>
        <w:t>eing transferred electronically where appropriate.</w:t>
      </w:r>
      <w:r w:rsidR="00BB29E2" w:rsidRPr="00B07E07">
        <w:rPr>
          <w:rFonts w:ascii="Times New Roman" w:eastAsia="Times New Roman" w:hAnsi="Times New Roman" w:cs="Times New Roman"/>
          <w:color w:val="000000"/>
          <w:sz w:val="21"/>
          <w:szCs w:val="21"/>
          <w:lang w:eastAsia="en-GB"/>
        </w:rPr>
        <w:t xml:space="preserve">  </w:t>
      </w:r>
    </w:p>
    <w:p w14:paraId="32B1EF0F" w14:textId="79F48586" w:rsidR="00BB29E2" w:rsidRDefault="00A26E45" w:rsidP="00A2184D">
      <w:pPr>
        <w:numPr>
          <w:ilvl w:val="0"/>
          <w:numId w:val="29"/>
        </w:numPr>
        <w:spacing w:line="360" w:lineRule="auto"/>
        <w:ind w:left="720" w:hanging="425"/>
        <w:jc w:val="both"/>
        <w:textAlignment w:val="baseline"/>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s</w:t>
      </w:r>
      <w:r w:rsidR="00C90B90" w:rsidRPr="00C90B90">
        <w:rPr>
          <w:rFonts w:ascii="Times New Roman" w:eastAsia="Times New Roman" w:hAnsi="Times New Roman" w:cs="Times New Roman"/>
          <w:color w:val="000000"/>
          <w:sz w:val="21"/>
          <w:szCs w:val="21"/>
          <w:lang w:eastAsia="en-GB"/>
        </w:rPr>
        <w:t>taff will</w:t>
      </w:r>
      <w:r w:rsidR="00BB29E2" w:rsidRPr="00C90B90">
        <w:rPr>
          <w:rFonts w:ascii="Times New Roman" w:eastAsia="Times New Roman" w:hAnsi="Times New Roman" w:cs="Times New Roman"/>
          <w:bCs/>
          <w:color w:val="000000"/>
          <w:sz w:val="21"/>
          <w:szCs w:val="21"/>
          <w:lang w:eastAsia="en-GB"/>
        </w:rPr>
        <w:t xml:space="preserve"> not save copies of personal data to their own computers. </w:t>
      </w:r>
    </w:p>
    <w:p w14:paraId="1DED86E8" w14:textId="77777777" w:rsidR="00C90B90" w:rsidRDefault="00C90B90" w:rsidP="00C90B90">
      <w:pPr>
        <w:spacing w:line="360" w:lineRule="auto"/>
        <w:jc w:val="both"/>
        <w:textAlignment w:val="baseline"/>
        <w:rPr>
          <w:rFonts w:ascii="Times New Roman" w:eastAsia="Times New Roman" w:hAnsi="Times New Roman" w:cs="Times New Roman"/>
          <w:color w:val="000000"/>
          <w:sz w:val="21"/>
          <w:szCs w:val="21"/>
          <w:lang w:eastAsia="en-GB"/>
        </w:rPr>
      </w:pPr>
    </w:p>
    <w:p w14:paraId="3C5D290E" w14:textId="77777777" w:rsidR="00C90B90" w:rsidRPr="00C90B90" w:rsidRDefault="00C90B90" w:rsidP="00C90B90">
      <w:pPr>
        <w:spacing w:line="360" w:lineRule="auto"/>
        <w:jc w:val="both"/>
        <w:textAlignment w:val="baseline"/>
        <w:rPr>
          <w:rFonts w:ascii="Times New Roman" w:eastAsia="Times New Roman" w:hAnsi="Times New Roman" w:cs="Times New Roman"/>
          <w:color w:val="000000"/>
          <w:sz w:val="21"/>
          <w:szCs w:val="21"/>
          <w:lang w:eastAsia="en-GB"/>
        </w:rPr>
      </w:pPr>
    </w:p>
    <w:p w14:paraId="6F2CD176" w14:textId="77777777" w:rsidR="00BB29E2" w:rsidRPr="0032731D" w:rsidRDefault="00BB29E2" w:rsidP="0032731D">
      <w:pPr>
        <w:spacing w:line="360" w:lineRule="auto"/>
        <w:jc w:val="both"/>
        <w:textAlignment w:val="baseline"/>
        <w:rPr>
          <w:rFonts w:ascii="Times New Roman" w:eastAsia="Times New Roman" w:hAnsi="Times New Roman" w:cs="Times New Roman"/>
          <w:b/>
          <w:color w:val="000000"/>
          <w:szCs w:val="21"/>
          <w:lang w:eastAsia="en-GB"/>
        </w:rPr>
      </w:pPr>
      <w:r w:rsidRPr="0032731D">
        <w:rPr>
          <w:rFonts w:ascii="Times New Roman" w:eastAsia="Times New Roman" w:hAnsi="Times New Roman" w:cs="Times New Roman"/>
          <w:b/>
          <w:color w:val="000000"/>
          <w:szCs w:val="21"/>
          <w:lang w:eastAsia="en-GB"/>
        </w:rPr>
        <w:t>Data Accuracy</w:t>
      </w:r>
    </w:p>
    <w:p w14:paraId="256C92DB" w14:textId="3E3CD5B2" w:rsidR="00BB29E2" w:rsidRPr="00BB29E2" w:rsidRDefault="00073483" w:rsidP="00BB29E2">
      <w:pPr>
        <w:spacing w:line="360" w:lineRule="auto"/>
        <w:jc w:val="both"/>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New Cross </w:t>
      </w:r>
      <w:r w:rsidR="000953EC">
        <w:rPr>
          <w:rFonts w:ascii="Times New Roman" w:eastAsia="Times New Roman" w:hAnsi="Times New Roman" w:cs="Times New Roman"/>
          <w:color w:val="000000"/>
          <w:sz w:val="21"/>
          <w:szCs w:val="21"/>
          <w:lang w:eastAsia="en-GB"/>
        </w:rPr>
        <w:t>College is</w:t>
      </w:r>
      <w:r w:rsidR="00C90B90">
        <w:rPr>
          <w:rFonts w:ascii="Times New Roman" w:eastAsia="Times New Roman" w:hAnsi="Times New Roman" w:cs="Times New Roman"/>
          <w:color w:val="000000"/>
          <w:sz w:val="21"/>
          <w:szCs w:val="21"/>
          <w:lang w:eastAsia="en-GB"/>
        </w:rPr>
        <w:t xml:space="preserve"> cognisant of its duty </w:t>
      </w:r>
      <w:r w:rsidR="00BB29E2" w:rsidRPr="00BB29E2">
        <w:rPr>
          <w:rFonts w:ascii="Times New Roman" w:eastAsia="Times New Roman" w:hAnsi="Times New Roman" w:cs="Times New Roman"/>
          <w:color w:val="000000"/>
          <w:sz w:val="21"/>
          <w:szCs w:val="21"/>
          <w:lang w:eastAsia="en-GB"/>
        </w:rPr>
        <w:t xml:space="preserve">to take reasonable steps to ensure </w:t>
      </w:r>
      <w:r w:rsidR="00C90B90">
        <w:rPr>
          <w:rFonts w:ascii="Times New Roman" w:eastAsia="Times New Roman" w:hAnsi="Times New Roman" w:cs="Times New Roman"/>
          <w:color w:val="000000"/>
          <w:sz w:val="21"/>
          <w:szCs w:val="21"/>
          <w:lang w:eastAsia="en-GB"/>
        </w:rPr>
        <w:t xml:space="preserve">that </w:t>
      </w:r>
      <w:r w:rsidR="00BB29E2" w:rsidRPr="00BB29E2">
        <w:rPr>
          <w:rFonts w:ascii="Times New Roman" w:eastAsia="Times New Roman" w:hAnsi="Times New Roman" w:cs="Times New Roman"/>
          <w:color w:val="000000"/>
          <w:sz w:val="21"/>
          <w:szCs w:val="21"/>
          <w:lang w:eastAsia="en-GB"/>
        </w:rPr>
        <w:t>data is kept accurate and up-to-date.</w:t>
      </w:r>
      <w:r w:rsidR="003155EA">
        <w:rPr>
          <w:rFonts w:ascii="Times New Roman" w:eastAsia="Times New Roman" w:hAnsi="Times New Roman" w:cs="Times New Roman"/>
          <w:color w:val="000000"/>
          <w:sz w:val="21"/>
          <w:szCs w:val="21"/>
          <w:lang w:eastAsia="en-GB"/>
        </w:rPr>
        <w:t xml:space="preserve">  </w:t>
      </w:r>
    </w:p>
    <w:p w14:paraId="5065CF03" w14:textId="405BEBF3" w:rsidR="00BB29E2" w:rsidRPr="00C90B90" w:rsidRDefault="00BB29E2" w:rsidP="00A2184D">
      <w:pPr>
        <w:numPr>
          <w:ilvl w:val="0"/>
          <w:numId w:val="30"/>
        </w:numPr>
        <w:spacing w:line="360" w:lineRule="auto"/>
        <w:ind w:left="567" w:hanging="283"/>
        <w:jc w:val="both"/>
        <w:textAlignment w:val="baseline"/>
        <w:rPr>
          <w:rFonts w:ascii="Times New Roman" w:eastAsia="Times New Roman" w:hAnsi="Times New Roman" w:cs="Times New Roman"/>
          <w:color w:val="000000"/>
          <w:sz w:val="21"/>
          <w:szCs w:val="21"/>
          <w:lang w:eastAsia="en-GB"/>
        </w:rPr>
      </w:pPr>
      <w:r w:rsidRPr="00C90B90">
        <w:rPr>
          <w:rFonts w:ascii="Times New Roman" w:eastAsia="Times New Roman" w:hAnsi="Times New Roman" w:cs="Times New Roman"/>
          <w:color w:val="000000"/>
          <w:sz w:val="21"/>
          <w:szCs w:val="21"/>
          <w:lang w:eastAsia="en-GB"/>
        </w:rPr>
        <w:t xml:space="preserve">Data will be held in </w:t>
      </w:r>
      <w:r w:rsidRPr="00C90B90">
        <w:rPr>
          <w:rFonts w:ascii="Times New Roman" w:eastAsia="Times New Roman" w:hAnsi="Times New Roman" w:cs="Times New Roman"/>
          <w:bCs/>
          <w:color w:val="000000"/>
          <w:sz w:val="21"/>
          <w:szCs w:val="21"/>
          <w:lang w:eastAsia="en-GB"/>
        </w:rPr>
        <w:t>as few places as necessary</w:t>
      </w:r>
      <w:r w:rsidRPr="00C90B90">
        <w:rPr>
          <w:rFonts w:ascii="Times New Roman" w:eastAsia="Times New Roman" w:hAnsi="Times New Roman" w:cs="Times New Roman"/>
          <w:color w:val="000000"/>
          <w:sz w:val="21"/>
          <w:szCs w:val="21"/>
          <w:lang w:eastAsia="en-GB"/>
        </w:rPr>
        <w:t xml:space="preserve">. </w:t>
      </w:r>
    </w:p>
    <w:p w14:paraId="6CC37D01" w14:textId="393E523F" w:rsidR="00BB29E2" w:rsidRPr="00C90B90" w:rsidRDefault="00B52916" w:rsidP="00A2184D">
      <w:pPr>
        <w:numPr>
          <w:ilvl w:val="0"/>
          <w:numId w:val="30"/>
        </w:numPr>
        <w:spacing w:line="360" w:lineRule="auto"/>
        <w:ind w:left="567" w:hanging="283"/>
        <w:jc w:val="both"/>
        <w:textAlignment w:val="baseline"/>
        <w:rPr>
          <w:rFonts w:ascii="Times New Roman" w:eastAsia="Times New Roman" w:hAnsi="Times New Roman" w:cs="Times New Roman"/>
          <w:sz w:val="21"/>
          <w:szCs w:val="21"/>
          <w:lang w:eastAsia="en-GB"/>
        </w:rPr>
      </w:pPr>
      <w:r>
        <w:rPr>
          <w:rFonts w:ascii="Times New Roman" w:eastAsia="Times New Roman" w:hAnsi="Times New Roman" w:cs="Times New Roman"/>
          <w:bCs/>
          <w:color w:val="000000"/>
          <w:sz w:val="21"/>
          <w:szCs w:val="21"/>
          <w:lang w:eastAsia="en-GB"/>
        </w:rPr>
        <w:t>E</w:t>
      </w:r>
      <w:r w:rsidR="00BB29E2" w:rsidRPr="00C90B90">
        <w:rPr>
          <w:rFonts w:ascii="Times New Roman" w:eastAsia="Times New Roman" w:hAnsi="Times New Roman" w:cs="Times New Roman"/>
          <w:bCs/>
          <w:color w:val="000000"/>
          <w:sz w:val="21"/>
          <w:szCs w:val="21"/>
          <w:lang w:eastAsia="en-GB"/>
        </w:rPr>
        <w:t>very opportunity</w:t>
      </w:r>
      <w:r>
        <w:rPr>
          <w:rFonts w:ascii="Times New Roman" w:eastAsia="Times New Roman" w:hAnsi="Times New Roman" w:cs="Times New Roman"/>
          <w:bCs/>
          <w:color w:val="000000"/>
          <w:sz w:val="21"/>
          <w:szCs w:val="21"/>
          <w:lang w:eastAsia="en-GB"/>
        </w:rPr>
        <w:t xml:space="preserve"> will be taken</w:t>
      </w:r>
      <w:r w:rsidR="00BB29E2" w:rsidRPr="00C90B90">
        <w:rPr>
          <w:rFonts w:ascii="Times New Roman" w:eastAsia="Times New Roman" w:hAnsi="Times New Roman" w:cs="Times New Roman"/>
          <w:bCs/>
          <w:color w:val="000000"/>
          <w:sz w:val="21"/>
          <w:szCs w:val="21"/>
          <w:lang w:eastAsia="en-GB"/>
        </w:rPr>
        <w:t xml:space="preserve"> to ensure </w:t>
      </w:r>
      <w:r>
        <w:rPr>
          <w:rFonts w:ascii="Times New Roman" w:eastAsia="Times New Roman" w:hAnsi="Times New Roman" w:cs="Times New Roman"/>
          <w:bCs/>
          <w:color w:val="000000"/>
          <w:sz w:val="21"/>
          <w:szCs w:val="21"/>
          <w:lang w:eastAsia="en-GB"/>
        </w:rPr>
        <w:t xml:space="preserve">that </w:t>
      </w:r>
      <w:r w:rsidR="00BB29E2" w:rsidRPr="00C90B90">
        <w:rPr>
          <w:rFonts w:ascii="Times New Roman" w:eastAsia="Times New Roman" w:hAnsi="Times New Roman" w:cs="Times New Roman"/>
          <w:bCs/>
          <w:color w:val="000000"/>
          <w:sz w:val="21"/>
          <w:szCs w:val="21"/>
          <w:lang w:eastAsia="en-GB"/>
        </w:rPr>
        <w:t>data is updated (f</w:t>
      </w:r>
      <w:r w:rsidR="00BB29E2" w:rsidRPr="00C90B90">
        <w:rPr>
          <w:rFonts w:ascii="Times New Roman" w:eastAsia="Times New Roman" w:hAnsi="Times New Roman" w:cs="Times New Roman"/>
          <w:color w:val="000000"/>
          <w:sz w:val="21"/>
          <w:szCs w:val="21"/>
          <w:lang w:eastAsia="en-GB"/>
        </w:rPr>
        <w:t xml:space="preserve">or </w:t>
      </w:r>
      <w:r>
        <w:rPr>
          <w:rFonts w:ascii="Times New Roman" w:eastAsia="Times New Roman" w:hAnsi="Times New Roman" w:cs="Times New Roman"/>
          <w:color w:val="000000"/>
          <w:sz w:val="21"/>
          <w:szCs w:val="21"/>
          <w:lang w:eastAsia="en-GB"/>
        </w:rPr>
        <w:t>example</w:t>
      </w:r>
      <w:r w:rsidR="00BB29E2" w:rsidRPr="00C90B90">
        <w:rPr>
          <w:rFonts w:ascii="Times New Roman" w:eastAsia="Times New Roman" w:hAnsi="Times New Roman" w:cs="Times New Roman"/>
          <w:color w:val="000000"/>
          <w:sz w:val="21"/>
          <w:szCs w:val="21"/>
          <w:lang w:eastAsia="en-GB"/>
        </w:rPr>
        <w:t xml:space="preserve">, by </w:t>
      </w:r>
      <w:r w:rsidR="00BB29E2" w:rsidRPr="00C90B90">
        <w:rPr>
          <w:rFonts w:ascii="Times New Roman" w:eastAsia="Times New Roman" w:hAnsi="Times New Roman" w:cs="Times New Roman"/>
          <w:sz w:val="21"/>
          <w:szCs w:val="21"/>
          <w:lang w:eastAsia="en-GB"/>
        </w:rPr>
        <w:t xml:space="preserve">updating </w:t>
      </w:r>
      <w:r>
        <w:rPr>
          <w:rFonts w:ascii="Times New Roman" w:eastAsia="Times New Roman" w:hAnsi="Times New Roman" w:cs="Times New Roman"/>
          <w:sz w:val="21"/>
          <w:szCs w:val="21"/>
          <w:lang w:eastAsia="en-GB"/>
        </w:rPr>
        <w:t xml:space="preserve">a student’s </w:t>
      </w:r>
      <w:r w:rsidR="00BB29E2" w:rsidRPr="00C90B90">
        <w:rPr>
          <w:rFonts w:ascii="Times New Roman" w:eastAsia="Times New Roman" w:hAnsi="Times New Roman" w:cs="Times New Roman"/>
          <w:sz w:val="21"/>
          <w:szCs w:val="21"/>
          <w:lang w:eastAsia="en-GB"/>
        </w:rPr>
        <w:t>contact information).</w:t>
      </w:r>
    </w:p>
    <w:p w14:paraId="229F842E" w14:textId="17807050" w:rsidR="00BB29E2" w:rsidRPr="00C90B90" w:rsidRDefault="00073483" w:rsidP="00A2184D">
      <w:pPr>
        <w:numPr>
          <w:ilvl w:val="0"/>
          <w:numId w:val="30"/>
        </w:numPr>
        <w:spacing w:line="360" w:lineRule="auto"/>
        <w:ind w:left="567" w:hanging="283"/>
        <w:jc w:val="both"/>
        <w:textAlignment w:val="baseline"/>
        <w:rPr>
          <w:rFonts w:ascii="Times New Roman" w:eastAsia="Times New Roman" w:hAnsi="Times New Roman" w:cs="Times New Roman"/>
          <w:color w:val="000000"/>
          <w:sz w:val="21"/>
          <w:szCs w:val="21"/>
          <w:lang w:eastAsia="en-GB"/>
        </w:rPr>
      </w:pPr>
      <w:r>
        <w:rPr>
          <w:rFonts w:ascii="Times New Roman" w:eastAsia="Times New Roman" w:hAnsi="Times New Roman" w:cs="Times New Roman"/>
          <w:sz w:val="21"/>
          <w:szCs w:val="21"/>
          <w:lang w:eastAsia="en-GB"/>
        </w:rPr>
        <w:t>New Cross College will</w:t>
      </w:r>
      <w:r w:rsidR="00BB29E2" w:rsidRPr="00C90B90">
        <w:rPr>
          <w:rFonts w:ascii="Times New Roman" w:eastAsia="Times New Roman" w:hAnsi="Times New Roman" w:cs="Times New Roman"/>
          <w:color w:val="000000"/>
          <w:sz w:val="21"/>
          <w:szCs w:val="21"/>
          <w:lang w:eastAsia="en-GB"/>
        </w:rPr>
        <w:t xml:space="preserve"> make it </w:t>
      </w:r>
      <w:r w:rsidR="00D51140">
        <w:rPr>
          <w:rFonts w:ascii="Times New Roman" w:eastAsia="Times New Roman" w:hAnsi="Times New Roman" w:cs="Times New Roman"/>
          <w:color w:val="000000"/>
          <w:sz w:val="21"/>
          <w:szCs w:val="21"/>
          <w:lang w:eastAsia="en-GB"/>
        </w:rPr>
        <w:t xml:space="preserve">as </w:t>
      </w:r>
      <w:r w:rsidR="00BB29E2" w:rsidRPr="00C90B90">
        <w:rPr>
          <w:rFonts w:ascii="Times New Roman" w:eastAsia="Times New Roman" w:hAnsi="Times New Roman" w:cs="Times New Roman"/>
          <w:bCs/>
          <w:color w:val="000000"/>
          <w:sz w:val="21"/>
          <w:szCs w:val="21"/>
          <w:lang w:eastAsia="en-GB"/>
        </w:rPr>
        <w:t xml:space="preserve">easy </w:t>
      </w:r>
      <w:r w:rsidR="00D51140">
        <w:rPr>
          <w:rFonts w:ascii="Times New Roman" w:eastAsia="Times New Roman" w:hAnsi="Times New Roman" w:cs="Times New Roman"/>
          <w:bCs/>
          <w:color w:val="000000"/>
          <w:sz w:val="21"/>
          <w:szCs w:val="21"/>
          <w:lang w:eastAsia="en-GB"/>
        </w:rPr>
        <w:t xml:space="preserve">as possible </w:t>
      </w:r>
      <w:r w:rsidR="00BB29E2" w:rsidRPr="00C90B90">
        <w:rPr>
          <w:rFonts w:ascii="Times New Roman" w:eastAsia="Times New Roman" w:hAnsi="Times New Roman" w:cs="Times New Roman"/>
          <w:bCs/>
          <w:color w:val="000000"/>
          <w:sz w:val="21"/>
          <w:szCs w:val="21"/>
          <w:lang w:eastAsia="en-GB"/>
        </w:rPr>
        <w:t xml:space="preserve">for data subjects to update the information </w:t>
      </w:r>
      <w:r w:rsidR="00BB29E2" w:rsidRPr="00C90B90">
        <w:rPr>
          <w:rFonts w:ascii="Times New Roman" w:eastAsia="Times New Roman" w:hAnsi="Times New Roman" w:cs="Times New Roman"/>
          <w:color w:val="000000"/>
          <w:sz w:val="21"/>
          <w:szCs w:val="21"/>
          <w:lang w:eastAsia="en-GB"/>
        </w:rPr>
        <w:t>held about them, over the phone, or by email.</w:t>
      </w:r>
    </w:p>
    <w:p w14:paraId="5C9E9314" w14:textId="61CA06CB" w:rsidR="00BB29E2" w:rsidRDefault="00BB29E2" w:rsidP="00A2184D">
      <w:pPr>
        <w:numPr>
          <w:ilvl w:val="0"/>
          <w:numId w:val="30"/>
        </w:numPr>
        <w:spacing w:line="360" w:lineRule="auto"/>
        <w:ind w:left="567" w:hanging="283"/>
        <w:jc w:val="both"/>
        <w:textAlignment w:val="baseline"/>
        <w:rPr>
          <w:rFonts w:ascii="Times New Roman" w:eastAsia="Times New Roman" w:hAnsi="Times New Roman" w:cs="Times New Roman"/>
          <w:color w:val="000000"/>
          <w:sz w:val="21"/>
          <w:szCs w:val="21"/>
          <w:lang w:eastAsia="en-GB"/>
        </w:rPr>
      </w:pPr>
      <w:r w:rsidRPr="00C90B90">
        <w:rPr>
          <w:rFonts w:ascii="Times New Roman" w:eastAsia="Times New Roman" w:hAnsi="Times New Roman" w:cs="Times New Roman"/>
          <w:color w:val="000000"/>
          <w:sz w:val="21"/>
          <w:szCs w:val="21"/>
          <w:lang w:eastAsia="en-GB"/>
        </w:rPr>
        <w:t xml:space="preserve">Data </w:t>
      </w:r>
      <w:r w:rsidR="00D51140">
        <w:rPr>
          <w:rFonts w:ascii="Times New Roman" w:eastAsia="Times New Roman" w:hAnsi="Times New Roman" w:cs="Times New Roman"/>
          <w:color w:val="000000"/>
          <w:sz w:val="21"/>
          <w:szCs w:val="21"/>
          <w:lang w:eastAsia="en-GB"/>
        </w:rPr>
        <w:t xml:space="preserve">will </w:t>
      </w:r>
      <w:r w:rsidRPr="00C90B90">
        <w:rPr>
          <w:rFonts w:ascii="Times New Roman" w:eastAsia="Times New Roman" w:hAnsi="Times New Roman" w:cs="Times New Roman"/>
          <w:color w:val="000000"/>
          <w:sz w:val="21"/>
          <w:szCs w:val="21"/>
          <w:lang w:eastAsia="en-GB"/>
        </w:rPr>
        <w:t xml:space="preserve">be </w:t>
      </w:r>
      <w:r w:rsidRPr="00C90B90">
        <w:rPr>
          <w:rFonts w:ascii="Times New Roman" w:eastAsia="Times New Roman" w:hAnsi="Times New Roman" w:cs="Times New Roman"/>
          <w:bCs/>
          <w:color w:val="000000"/>
          <w:sz w:val="21"/>
          <w:szCs w:val="21"/>
          <w:lang w:eastAsia="en-GB"/>
        </w:rPr>
        <w:t>updated as and when inaccuracies are discovered</w:t>
      </w:r>
      <w:r w:rsidR="00D51140">
        <w:rPr>
          <w:rFonts w:ascii="Times New Roman" w:eastAsia="Times New Roman" w:hAnsi="Times New Roman" w:cs="Times New Roman"/>
          <w:color w:val="000000"/>
          <w:sz w:val="21"/>
          <w:szCs w:val="21"/>
          <w:lang w:eastAsia="en-GB"/>
        </w:rPr>
        <w:t xml:space="preserve"> (f</w:t>
      </w:r>
      <w:r w:rsidRPr="00C90B90">
        <w:rPr>
          <w:rFonts w:ascii="Times New Roman" w:eastAsia="Times New Roman" w:hAnsi="Times New Roman" w:cs="Times New Roman"/>
          <w:color w:val="000000"/>
          <w:sz w:val="21"/>
          <w:szCs w:val="21"/>
          <w:lang w:eastAsia="en-GB"/>
        </w:rPr>
        <w:t xml:space="preserve">or </w:t>
      </w:r>
      <w:r w:rsidR="00D51140">
        <w:rPr>
          <w:rFonts w:ascii="Times New Roman" w:eastAsia="Times New Roman" w:hAnsi="Times New Roman" w:cs="Times New Roman"/>
          <w:color w:val="000000"/>
          <w:sz w:val="21"/>
          <w:szCs w:val="21"/>
          <w:lang w:eastAsia="en-GB"/>
        </w:rPr>
        <w:t>example)</w:t>
      </w:r>
      <w:r w:rsidRPr="00C90B90">
        <w:rPr>
          <w:rFonts w:ascii="Times New Roman" w:eastAsia="Times New Roman" w:hAnsi="Times New Roman" w:cs="Times New Roman"/>
          <w:color w:val="000000"/>
          <w:sz w:val="21"/>
          <w:szCs w:val="21"/>
          <w:lang w:eastAsia="en-GB"/>
        </w:rPr>
        <w:t xml:space="preserve">, if a </w:t>
      </w:r>
      <w:r w:rsidR="00D51140">
        <w:rPr>
          <w:rFonts w:ascii="Times New Roman" w:eastAsia="Times New Roman" w:hAnsi="Times New Roman" w:cs="Times New Roman"/>
          <w:color w:val="000000"/>
          <w:sz w:val="21"/>
          <w:szCs w:val="21"/>
          <w:lang w:eastAsia="en-GB"/>
        </w:rPr>
        <w:t xml:space="preserve">data subject </w:t>
      </w:r>
      <w:r w:rsidR="00D51140" w:rsidRPr="00C90B90">
        <w:rPr>
          <w:rFonts w:ascii="Times New Roman" w:eastAsia="Times New Roman" w:hAnsi="Times New Roman" w:cs="Times New Roman"/>
          <w:color w:val="000000"/>
          <w:sz w:val="21"/>
          <w:szCs w:val="21"/>
          <w:lang w:eastAsia="en-GB"/>
        </w:rPr>
        <w:t>can</w:t>
      </w:r>
      <w:r w:rsidRPr="00C90B90">
        <w:rPr>
          <w:rFonts w:ascii="Times New Roman" w:eastAsia="Times New Roman" w:hAnsi="Times New Roman" w:cs="Times New Roman"/>
          <w:color w:val="000000"/>
          <w:sz w:val="21"/>
          <w:szCs w:val="21"/>
          <w:lang w:eastAsia="en-GB"/>
        </w:rPr>
        <w:t xml:space="preserve"> no longer be reached on their stored telephone number, it </w:t>
      </w:r>
      <w:r w:rsidR="00D51140">
        <w:rPr>
          <w:rFonts w:ascii="Times New Roman" w:eastAsia="Times New Roman" w:hAnsi="Times New Roman" w:cs="Times New Roman"/>
          <w:color w:val="000000"/>
          <w:sz w:val="21"/>
          <w:szCs w:val="21"/>
          <w:lang w:eastAsia="en-GB"/>
        </w:rPr>
        <w:t>will</w:t>
      </w:r>
      <w:r w:rsidRPr="00C90B90">
        <w:rPr>
          <w:rFonts w:ascii="Times New Roman" w:eastAsia="Times New Roman" w:hAnsi="Times New Roman" w:cs="Times New Roman"/>
          <w:color w:val="000000"/>
          <w:sz w:val="21"/>
          <w:szCs w:val="21"/>
          <w:lang w:eastAsia="en-GB"/>
        </w:rPr>
        <w:t xml:space="preserve"> be removed from the database.</w:t>
      </w:r>
    </w:p>
    <w:p w14:paraId="0250E7B5" w14:textId="77777777" w:rsidR="007B7E09" w:rsidRPr="00C90B90" w:rsidRDefault="007B7E09" w:rsidP="007B7E09">
      <w:pPr>
        <w:spacing w:line="360" w:lineRule="auto"/>
        <w:ind w:left="567"/>
        <w:jc w:val="both"/>
        <w:textAlignment w:val="baseline"/>
        <w:rPr>
          <w:rFonts w:ascii="Times New Roman" w:eastAsia="Times New Roman" w:hAnsi="Times New Roman" w:cs="Times New Roman"/>
          <w:color w:val="000000"/>
          <w:sz w:val="21"/>
          <w:szCs w:val="21"/>
          <w:lang w:eastAsia="en-GB"/>
        </w:rPr>
      </w:pPr>
    </w:p>
    <w:p w14:paraId="4A7D5336" w14:textId="77777777" w:rsidR="00BB29E2" w:rsidRPr="0032731D" w:rsidRDefault="00BB29E2" w:rsidP="0032731D">
      <w:pPr>
        <w:spacing w:line="360" w:lineRule="auto"/>
        <w:jc w:val="both"/>
        <w:textAlignment w:val="baseline"/>
        <w:rPr>
          <w:rFonts w:ascii="Times New Roman" w:eastAsia="Times New Roman" w:hAnsi="Times New Roman" w:cs="Times New Roman"/>
          <w:b/>
          <w:color w:val="000000"/>
          <w:szCs w:val="21"/>
          <w:lang w:eastAsia="en-GB"/>
        </w:rPr>
      </w:pPr>
      <w:r w:rsidRPr="0032731D">
        <w:rPr>
          <w:rFonts w:ascii="Times New Roman" w:eastAsia="Times New Roman" w:hAnsi="Times New Roman" w:cs="Times New Roman"/>
          <w:b/>
          <w:color w:val="000000"/>
          <w:szCs w:val="21"/>
          <w:lang w:eastAsia="en-GB"/>
        </w:rPr>
        <w:t>Data Disclosure to Third Parties</w:t>
      </w:r>
    </w:p>
    <w:p w14:paraId="44EE1C81" w14:textId="3F0F3203" w:rsidR="00BB29E2" w:rsidRPr="00E729C9" w:rsidRDefault="00BB29E2" w:rsidP="00BB29E2">
      <w:pPr>
        <w:spacing w:line="360" w:lineRule="auto"/>
        <w:jc w:val="both"/>
        <w:rPr>
          <w:rFonts w:ascii="Times New Roman" w:eastAsia="Times New Roman" w:hAnsi="Times New Roman" w:cs="Times New Roman"/>
          <w:color w:val="000000" w:themeColor="text1"/>
          <w:sz w:val="21"/>
          <w:szCs w:val="21"/>
          <w:lang w:eastAsia="en-GB"/>
        </w:rPr>
      </w:pPr>
      <w:r w:rsidRPr="00E729C9">
        <w:rPr>
          <w:rFonts w:ascii="Times New Roman" w:eastAsia="Times New Roman" w:hAnsi="Times New Roman" w:cs="Times New Roman"/>
          <w:color w:val="000000" w:themeColor="text1"/>
          <w:sz w:val="21"/>
          <w:szCs w:val="21"/>
          <w:lang w:eastAsia="en-GB"/>
        </w:rPr>
        <w:t xml:space="preserve">As the Data Controller, the </w:t>
      </w:r>
      <w:r w:rsidR="00D51140" w:rsidRPr="00E729C9">
        <w:rPr>
          <w:rFonts w:ascii="Times New Roman" w:eastAsia="Times New Roman" w:hAnsi="Times New Roman" w:cs="Times New Roman"/>
          <w:color w:val="000000" w:themeColor="text1"/>
          <w:sz w:val="21"/>
          <w:szCs w:val="21"/>
          <w:lang w:eastAsia="en-GB"/>
        </w:rPr>
        <w:t>Board of Management</w:t>
      </w:r>
      <w:r w:rsidRPr="00E729C9">
        <w:rPr>
          <w:rFonts w:ascii="Times New Roman" w:eastAsia="Times New Roman" w:hAnsi="Times New Roman" w:cs="Times New Roman"/>
          <w:color w:val="000000" w:themeColor="text1"/>
          <w:sz w:val="21"/>
          <w:szCs w:val="21"/>
          <w:lang w:eastAsia="en-GB"/>
        </w:rPr>
        <w:t xml:space="preserve"> is responsible for any personal data passed to third parties and care</w:t>
      </w:r>
      <w:r w:rsidR="00D51140" w:rsidRPr="00E729C9">
        <w:rPr>
          <w:rFonts w:ascii="Times New Roman" w:eastAsia="Times New Roman" w:hAnsi="Times New Roman" w:cs="Times New Roman"/>
          <w:color w:val="000000" w:themeColor="text1"/>
          <w:sz w:val="21"/>
          <w:szCs w:val="21"/>
          <w:lang w:eastAsia="en-GB"/>
        </w:rPr>
        <w:t xml:space="preserve"> will</w:t>
      </w:r>
      <w:r w:rsidRPr="00E729C9">
        <w:rPr>
          <w:rFonts w:ascii="Times New Roman" w:eastAsia="Times New Roman" w:hAnsi="Times New Roman" w:cs="Times New Roman"/>
          <w:color w:val="000000" w:themeColor="text1"/>
          <w:sz w:val="21"/>
          <w:szCs w:val="21"/>
          <w:lang w:eastAsia="en-GB"/>
        </w:rPr>
        <w:t xml:space="preserve"> be given to procedures and security.</w:t>
      </w:r>
    </w:p>
    <w:p w14:paraId="7DC84B30" w14:textId="77777777" w:rsidR="00BB29E2" w:rsidRPr="00E729C9" w:rsidRDefault="00BB29E2" w:rsidP="00BB29E2">
      <w:pPr>
        <w:spacing w:line="360" w:lineRule="auto"/>
        <w:jc w:val="both"/>
        <w:rPr>
          <w:rFonts w:ascii="Times New Roman" w:eastAsia="Times New Roman" w:hAnsi="Times New Roman" w:cs="Times New Roman"/>
          <w:color w:val="000000" w:themeColor="text1"/>
          <w:sz w:val="21"/>
          <w:szCs w:val="21"/>
          <w:lang w:eastAsia="en-GB"/>
        </w:rPr>
      </w:pPr>
    </w:p>
    <w:p w14:paraId="33BC01C1" w14:textId="7A751085" w:rsidR="00E729C9" w:rsidRPr="00E729C9" w:rsidRDefault="00BB29E2" w:rsidP="00BB29E2">
      <w:pPr>
        <w:spacing w:line="360" w:lineRule="auto"/>
        <w:jc w:val="both"/>
        <w:rPr>
          <w:rFonts w:ascii="Times New Roman" w:eastAsia="Times New Roman" w:hAnsi="Times New Roman" w:cs="Times New Roman"/>
          <w:color w:val="000000" w:themeColor="text1"/>
          <w:sz w:val="21"/>
          <w:szCs w:val="21"/>
          <w:lang w:eastAsia="en-GB"/>
        </w:rPr>
      </w:pPr>
      <w:r w:rsidRPr="00E729C9">
        <w:rPr>
          <w:rFonts w:ascii="Times New Roman" w:eastAsia="Times New Roman" w:hAnsi="Times New Roman" w:cs="Times New Roman"/>
          <w:color w:val="000000" w:themeColor="text1"/>
          <w:sz w:val="21"/>
          <w:szCs w:val="21"/>
          <w:lang w:eastAsia="en-GB"/>
        </w:rPr>
        <w:t xml:space="preserve">The only data disclosed to third parties in the normal course of events is as described in </w:t>
      </w:r>
      <w:r w:rsidR="00073483">
        <w:rPr>
          <w:rFonts w:ascii="Times New Roman" w:eastAsia="Times New Roman" w:hAnsi="Times New Roman" w:cs="Times New Roman"/>
          <w:color w:val="000000" w:themeColor="text1"/>
          <w:sz w:val="21"/>
          <w:szCs w:val="21"/>
          <w:lang w:eastAsia="en-GB"/>
        </w:rPr>
        <w:t xml:space="preserve">New Cross </w:t>
      </w:r>
      <w:proofErr w:type="spellStart"/>
      <w:r w:rsidR="00073483">
        <w:rPr>
          <w:rFonts w:ascii="Times New Roman" w:eastAsia="Times New Roman" w:hAnsi="Times New Roman" w:cs="Times New Roman"/>
          <w:color w:val="000000" w:themeColor="text1"/>
          <w:sz w:val="21"/>
          <w:szCs w:val="21"/>
          <w:lang w:eastAsia="en-GB"/>
        </w:rPr>
        <w:t>Colles’s</w:t>
      </w:r>
      <w:proofErr w:type="spellEnd"/>
      <w:r w:rsidRPr="00E729C9">
        <w:rPr>
          <w:rFonts w:ascii="Times New Roman" w:eastAsia="Times New Roman" w:hAnsi="Times New Roman" w:cs="Times New Roman"/>
          <w:color w:val="000000" w:themeColor="text1"/>
          <w:sz w:val="21"/>
          <w:szCs w:val="21"/>
          <w:lang w:eastAsia="en-GB"/>
        </w:rPr>
        <w:t xml:space="preserve"> Privacy Notices and Register of Personal Data Records.</w:t>
      </w:r>
    </w:p>
    <w:p w14:paraId="321E9FA2" w14:textId="4E9C1697" w:rsidR="00BB29E2" w:rsidRPr="00E729C9" w:rsidRDefault="00BB29E2" w:rsidP="00BB29E2">
      <w:pPr>
        <w:spacing w:line="360" w:lineRule="auto"/>
        <w:jc w:val="both"/>
        <w:rPr>
          <w:rFonts w:ascii="Times New Roman" w:eastAsia="Times New Roman" w:hAnsi="Times New Roman" w:cs="Times New Roman"/>
          <w:color w:val="000000" w:themeColor="text1"/>
          <w:sz w:val="21"/>
          <w:szCs w:val="21"/>
          <w:lang w:eastAsia="en-GB"/>
        </w:rPr>
      </w:pPr>
      <w:r w:rsidRPr="00E729C9">
        <w:rPr>
          <w:rFonts w:ascii="Times New Roman" w:eastAsia="Times New Roman" w:hAnsi="Times New Roman" w:cs="Times New Roman"/>
          <w:color w:val="000000" w:themeColor="text1"/>
          <w:sz w:val="21"/>
          <w:szCs w:val="21"/>
          <w:lang w:eastAsia="en-GB"/>
        </w:rPr>
        <w:br/>
        <w:t xml:space="preserve">The following list includes examples of such </w:t>
      </w:r>
      <w:proofErr w:type="spellStart"/>
      <w:r w:rsidRPr="00E729C9">
        <w:rPr>
          <w:rFonts w:ascii="Times New Roman" w:eastAsia="Times New Roman" w:hAnsi="Times New Roman" w:cs="Times New Roman"/>
          <w:color w:val="000000" w:themeColor="text1"/>
          <w:sz w:val="21"/>
          <w:szCs w:val="21"/>
          <w:lang w:eastAsia="en-GB"/>
        </w:rPr>
        <w:t>organisations</w:t>
      </w:r>
      <w:proofErr w:type="spellEnd"/>
      <w:r w:rsidRPr="00E729C9">
        <w:rPr>
          <w:rFonts w:ascii="Times New Roman" w:eastAsia="Times New Roman" w:hAnsi="Times New Roman" w:cs="Times New Roman"/>
          <w:color w:val="000000" w:themeColor="text1"/>
          <w:sz w:val="21"/>
          <w:szCs w:val="21"/>
          <w:lang w:eastAsia="en-GB"/>
        </w:rPr>
        <w:t xml:space="preserve"> but is not exhaustive:</w:t>
      </w:r>
    </w:p>
    <w:p w14:paraId="5BDED514" w14:textId="77777777" w:rsidR="00BB29E2" w:rsidRPr="00E729C9" w:rsidRDefault="00BB29E2" w:rsidP="00A2184D">
      <w:pPr>
        <w:numPr>
          <w:ilvl w:val="0"/>
          <w:numId w:val="31"/>
        </w:numPr>
        <w:spacing w:line="360" w:lineRule="auto"/>
        <w:ind w:left="709" w:hanging="425"/>
        <w:jc w:val="both"/>
        <w:textAlignment w:val="baseline"/>
        <w:rPr>
          <w:rFonts w:ascii="Times New Roman" w:eastAsia="Times New Roman" w:hAnsi="Times New Roman" w:cs="Times New Roman"/>
          <w:color w:val="000000" w:themeColor="text1"/>
          <w:sz w:val="21"/>
          <w:szCs w:val="21"/>
          <w:lang w:eastAsia="en-GB"/>
        </w:rPr>
      </w:pPr>
      <w:r w:rsidRPr="00E729C9">
        <w:rPr>
          <w:rFonts w:ascii="Times New Roman" w:eastAsia="Times New Roman" w:hAnsi="Times New Roman" w:cs="Times New Roman"/>
          <w:color w:val="000000" w:themeColor="text1"/>
          <w:sz w:val="21"/>
          <w:szCs w:val="21"/>
          <w:lang w:eastAsia="en-GB"/>
        </w:rPr>
        <w:t>An Garda Síochána</w:t>
      </w:r>
    </w:p>
    <w:p w14:paraId="413209FC" w14:textId="37B5CE9B" w:rsidR="00E729C9" w:rsidRPr="00E729C9" w:rsidRDefault="00E729C9" w:rsidP="00A2184D">
      <w:pPr>
        <w:numPr>
          <w:ilvl w:val="0"/>
          <w:numId w:val="31"/>
        </w:numPr>
        <w:spacing w:line="360" w:lineRule="auto"/>
        <w:ind w:left="709" w:hanging="425"/>
        <w:jc w:val="both"/>
        <w:textAlignment w:val="baseline"/>
        <w:rPr>
          <w:rFonts w:ascii="Times New Roman" w:eastAsia="Times New Roman" w:hAnsi="Times New Roman" w:cs="Times New Roman"/>
          <w:color w:val="000000" w:themeColor="text1"/>
          <w:sz w:val="21"/>
          <w:szCs w:val="21"/>
          <w:lang w:eastAsia="en-GB"/>
        </w:rPr>
      </w:pPr>
      <w:r w:rsidRPr="00E729C9">
        <w:rPr>
          <w:rFonts w:ascii="Times New Roman" w:eastAsia="Times New Roman" w:hAnsi="Times New Roman" w:cs="Times New Roman"/>
          <w:color w:val="000000" w:themeColor="text1"/>
          <w:sz w:val="21"/>
          <w:szCs w:val="21"/>
          <w:lang w:eastAsia="en-GB"/>
        </w:rPr>
        <w:t>Túsla</w:t>
      </w:r>
    </w:p>
    <w:p w14:paraId="29045C40" w14:textId="5BD43F5B" w:rsidR="00BB29E2" w:rsidRPr="00E729C9" w:rsidRDefault="00E729C9" w:rsidP="00A2184D">
      <w:pPr>
        <w:numPr>
          <w:ilvl w:val="0"/>
          <w:numId w:val="31"/>
        </w:numPr>
        <w:spacing w:line="360" w:lineRule="auto"/>
        <w:ind w:left="709" w:hanging="425"/>
        <w:jc w:val="both"/>
        <w:textAlignment w:val="baseline"/>
        <w:rPr>
          <w:rFonts w:ascii="Times New Roman" w:eastAsia="Times New Roman" w:hAnsi="Times New Roman" w:cs="Times New Roman"/>
          <w:color w:val="000000" w:themeColor="text1"/>
          <w:sz w:val="21"/>
          <w:szCs w:val="21"/>
          <w:lang w:eastAsia="en-GB"/>
        </w:rPr>
      </w:pPr>
      <w:r w:rsidRPr="00E729C9">
        <w:rPr>
          <w:rFonts w:ascii="Times New Roman" w:eastAsia="Times New Roman" w:hAnsi="Times New Roman" w:cs="Times New Roman"/>
          <w:color w:val="000000" w:themeColor="text1"/>
          <w:sz w:val="21"/>
          <w:szCs w:val="21"/>
          <w:lang w:eastAsia="en-GB"/>
        </w:rPr>
        <w:t xml:space="preserve">Department of Education and Skills </w:t>
      </w:r>
      <w:r w:rsidR="00BB29E2" w:rsidRPr="00E729C9">
        <w:rPr>
          <w:rFonts w:ascii="Times New Roman" w:eastAsia="Times New Roman" w:hAnsi="Times New Roman" w:cs="Times New Roman"/>
          <w:color w:val="000000" w:themeColor="text1"/>
          <w:sz w:val="21"/>
          <w:szCs w:val="21"/>
          <w:lang w:eastAsia="en-GB"/>
        </w:rPr>
        <w:t xml:space="preserve"> </w:t>
      </w:r>
    </w:p>
    <w:p w14:paraId="2753C51D" w14:textId="77777777" w:rsidR="00BB29E2" w:rsidRPr="00E729C9" w:rsidRDefault="00BB29E2" w:rsidP="00A2184D">
      <w:pPr>
        <w:numPr>
          <w:ilvl w:val="0"/>
          <w:numId w:val="31"/>
        </w:numPr>
        <w:spacing w:line="360" w:lineRule="auto"/>
        <w:ind w:left="709" w:hanging="425"/>
        <w:jc w:val="both"/>
        <w:textAlignment w:val="baseline"/>
        <w:rPr>
          <w:rFonts w:ascii="Times New Roman" w:eastAsia="Times New Roman" w:hAnsi="Times New Roman" w:cs="Times New Roman"/>
          <w:color w:val="000000" w:themeColor="text1"/>
          <w:sz w:val="21"/>
          <w:szCs w:val="21"/>
          <w:lang w:eastAsia="en-GB"/>
        </w:rPr>
      </w:pPr>
      <w:r w:rsidRPr="00E729C9">
        <w:rPr>
          <w:rFonts w:ascii="Times New Roman" w:eastAsia="Times New Roman" w:hAnsi="Times New Roman" w:cs="Times New Roman"/>
          <w:color w:val="000000" w:themeColor="text1"/>
          <w:sz w:val="21"/>
          <w:szCs w:val="21"/>
          <w:lang w:eastAsia="en-GB"/>
        </w:rPr>
        <w:t xml:space="preserve">Insurance Company </w:t>
      </w:r>
    </w:p>
    <w:p w14:paraId="53BDB669" w14:textId="77777777" w:rsidR="00BB29E2" w:rsidRPr="00E729C9" w:rsidRDefault="00BB29E2" w:rsidP="00A2184D">
      <w:pPr>
        <w:numPr>
          <w:ilvl w:val="0"/>
          <w:numId w:val="31"/>
        </w:numPr>
        <w:spacing w:line="360" w:lineRule="auto"/>
        <w:ind w:left="709" w:hanging="425"/>
        <w:jc w:val="both"/>
        <w:textAlignment w:val="baseline"/>
        <w:rPr>
          <w:rFonts w:ascii="Times New Roman" w:eastAsia="Times New Roman" w:hAnsi="Times New Roman" w:cs="Times New Roman"/>
          <w:color w:val="000000" w:themeColor="text1"/>
          <w:sz w:val="21"/>
          <w:szCs w:val="21"/>
          <w:lang w:eastAsia="en-GB"/>
        </w:rPr>
      </w:pPr>
      <w:r w:rsidRPr="00E729C9">
        <w:rPr>
          <w:rFonts w:ascii="Times New Roman" w:eastAsia="Times New Roman" w:hAnsi="Times New Roman" w:cs="Times New Roman"/>
          <w:color w:val="000000" w:themeColor="text1"/>
          <w:sz w:val="21"/>
          <w:szCs w:val="21"/>
          <w:lang w:eastAsia="en-GB"/>
        </w:rPr>
        <w:t xml:space="preserve">Health and Safety Authority </w:t>
      </w:r>
    </w:p>
    <w:p w14:paraId="300BC1EC" w14:textId="77777777" w:rsidR="00BB29E2" w:rsidRPr="00E729C9" w:rsidRDefault="00BB29E2" w:rsidP="00A2184D">
      <w:pPr>
        <w:numPr>
          <w:ilvl w:val="0"/>
          <w:numId w:val="31"/>
        </w:numPr>
        <w:spacing w:line="360" w:lineRule="auto"/>
        <w:ind w:left="709" w:hanging="425"/>
        <w:jc w:val="both"/>
        <w:textAlignment w:val="baseline"/>
        <w:rPr>
          <w:rFonts w:ascii="Times New Roman" w:eastAsia="Times New Roman" w:hAnsi="Times New Roman" w:cs="Times New Roman"/>
          <w:color w:val="000000" w:themeColor="text1"/>
          <w:sz w:val="21"/>
          <w:szCs w:val="21"/>
          <w:lang w:eastAsia="en-GB"/>
        </w:rPr>
      </w:pPr>
      <w:r w:rsidRPr="00E729C9">
        <w:rPr>
          <w:rFonts w:ascii="Times New Roman" w:eastAsia="Times New Roman" w:hAnsi="Times New Roman" w:cs="Times New Roman"/>
          <w:color w:val="000000" w:themeColor="text1"/>
          <w:sz w:val="21"/>
          <w:szCs w:val="21"/>
          <w:lang w:eastAsia="en-GB"/>
        </w:rPr>
        <w:t xml:space="preserve">Workplace Relations Commission </w:t>
      </w:r>
    </w:p>
    <w:p w14:paraId="4E1B442A" w14:textId="77777777" w:rsidR="00BB29E2" w:rsidRPr="00E729C9" w:rsidRDefault="00BB29E2" w:rsidP="00A2184D">
      <w:pPr>
        <w:numPr>
          <w:ilvl w:val="0"/>
          <w:numId w:val="31"/>
        </w:numPr>
        <w:spacing w:line="360" w:lineRule="auto"/>
        <w:ind w:left="709" w:hanging="425"/>
        <w:jc w:val="both"/>
        <w:textAlignment w:val="baseline"/>
        <w:rPr>
          <w:rFonts w:ascii="Times New Roman" w:eastAsia="Times New Roman" w:hAnsi="Times New Roman" w:cs="Times New Roman"/>
          <w:color w:val="000000" w:themeColor="text1"/>
          <w:sz w:val="21"/>
          <w:szCs w:val="21"/>
          <w:lang w:eastAsia="en-GB"/>
        </w:rPr>
      </w:pPr>
      <w:r w:rsidRPr="00E729C9">
        <w:rPr>
          <w:rFonts w:ascii="Times New Roman" w:eastAsia="Times New Roman" w:hAnsi="Times New Roman" w:cs="Times New Roman"/>
          <w:color w:val="000000" w:themeColor="text1"/>
          <w:sz w:val="21"/>
          <w:szCs w:val="21"/>
          <w:lang w:eastAsia="en-GB"/>
        </w:rPr>
        <w:t xml:space="preserve">Revenue Commissioners </w:t>
      </w:r>
    </w:p>
    <w:p w14:paraId="69F56FBE" w14:textId="77777777" w:rsidR="008F3618" w:rsidRDefault="00BB29E2" w:rsidP="00BB29E2">
      <w:pPr>
        <w:spacing w:line="360" w:lineRule="auto"/>
        <w:jc w:val="both"/>
        <w:rPr>
          <w:rFonts w:ascii="Times New Roman" w:eastAsia="Times New Roman" w:hAnsi="Times New Roman" w:cs="Times New Roman"/>
          <w:b/>
          <w:i/>
          <w:color w:val="000000" w:themeColor="text1"/>
          <w:sz w:val="21"/>
          <w:szCs w:val="21"/>
          <w:lang w:eastAsia="en-GB"/>
        </w:rPr>
      </w:pPr>
      <w:r w:rsidRPr="00E729C9">
        <w:rPr>
          <w:rFonts w:ascii="Times New Roman" w:eastAsia="Times New Roman" w:hAnsi="Times New Roman" w:cs="Times New Roman"/>
          <w:color w:val="000000" w:themeColor="text1"/>
          <w:sz w:val="21"/>
          <w:szCs w:val="21"/>
          <w:lang w:eastAsia="en-GB"/>
        </w:rPr>
        <w:br/>
      </w:r>
    </w:p>
    <w:p w14:paraId="1E36D888" w14:textId="07CCBF1E" w:rsidR="00BB29E2" w:rsidRPr="00E729C9" w:rsidRDefault="00E729C9" w:rsidP="00BB29E2">
      <w:pPr>
        <w:spacing w:line="360" w:lineRule="auto"/>
        <w:jc w:val="both"/>
        <w:rPr>
          <w:rFonts w:ascii="Times New Roman" w:eastAsia="Times New Roman" w:hAnsi="Times New Roman" w:cs="Times New Roman"/>
          <w:b/>
          <w:i/>
          <w:color w:val="000000" w:themeColor="text1"/>
          <w:sz w:val="21"/>
          <w:szCs w:val="21"/>
          <w:lang w:eastAsia="en-GB"/>
        </w:rPr>
      </w:pPr>
      <w:r w:rsidRPr="00E729C9">
        <w:rPr>
          <w:rFonts w:ascii="Times New Roman" w:eastAsia="Times New Roman" w:hAnsi="Times New Roman" w:cs="Times New Roman"/>
          <w:b/>
          <w:i/>
          <w:color w:val="000000" w:themeColor="text1"/>
          <w:sz w:val="21"/>
          <w:szCs w:val="21"/>
          <w:lang w:eastAsia="en-GB"/>
        </w:rPr>
        <w:lastRenderedPageBreak/>
        <w:t xml:space="preserve">Note: </w:t>
      </w:r>
      <w:r w:rsidR="00BB29E2" w:rsidRPr="00E729C9">
        <w:rPr>
          <w:rFonts w:ascii="Times New Roman" w:eastAsia="Times New Roman" w:hAnsi="Times New Roman" w:cs="Times New Roman"/>
          <w:b/>
          <w:i/>
          <w:color w:val="000000" w:themeColor="text1"/>
          <w:sz w:val="21"/>
          <w:szCs w:val="21"/>
          <w:lang w:eastAsia="en-GB"/>
        </w:rPr>
        <w:t>Data Collected Through Garda Vetting</w:t>
      </w:r>
    </w:p>
    <w:p w14:paraId="391DA289" w14:textId="6C994D07" w:rsidR="00BB29E2" w:rsidRPr="00E729C9" w:rsidRDefault="00073483" w:rsidP="00BB29E2">
      <w:pPr>
        <w:spacing w:line="360" w:lineRule="auto"/>
        <w:jc w:val="both"/>
        <w:rPr>
          <w:rFonts w:ascii="Times New Roman" w:eastAsia="Times New Roman" w:hAnsi="Times New Roman" w:cs="Times New Roman"/>
          <w:b/>
          <w:i/>
          <w:color w:val="000000" w:themeColor="text1"/>
          <w:sz w:val="21"/>
          <w:szCs w:val="21"/>
          <w:lang w:eastAsia="en-GB"/>
        </w:rPr>
      </w:pPr>
      <w:r>
        <w:rPr>
          <w:rFonts w:ascii="Times New Roman" w:eastAsia="Times New Roman" w:hAnsi="Times New Roman" w:cs="Times New Roman"/>
          <w:b/>
          <w:i/>
          <w:color w:val="000000" w:themeColor="text1"/>
          <w:sz w:val="21"/>
          <w:szCs w:val="21"/>
          <w:lang w:eastAsia="en-GB"/>
        </w:rPr>
        <w:t xml:space="preserve">New Cross </w:t>
      </w:r>
      <w:r w:rsidR="000953EC">
        <w:rPr>
          <w:rFonts w:ascii="Times New Roman" w:eastAsia="Times New Roman" w:hAnsi="Times New Roman" w:cs="Times New Roman"/>
          <w:b/>
          <w:i/>
          <w:color w:val="000000" w:themeColor="text1"/>
          <w:sz w:val="21"/>
          <w:szCs w:val="21"/>
          <w:lang w:eastAsia="en-GB"/>
        </w:rPr>
        <w:t xml:space="preserve">College </w:t>
      </w:r>
      <w:r w:rsidR="000953EC" w:rsidRPr="00E729C9">
        <w:rPr>
          <w:rFonts w:ascii="Times New Roman" w:eastAsia="Times New Roman" w:hAnsi="Times New Roman" w:cs="Times New Roman"/>
          <w:b/>
          <w:i/>
          <w:color w:val="000000" w:themeColor="text1"/>
          <w:sz w:val="21"/>
          <w:szCs w:val="21"/>
          <w:lang w:eastAsia="en-GB"/>
        </w:rPr>
        <w:t>understands</w:t>
      </w:r>
      <w:r w:rsidR="00BB29E2" w:rsidRPr="00E729C9">
        <w:rPr>
          <w:rFonts w:ascii="Times New Roman" w:eastAsia="Times New Roman" w:hAnsi="Times New Roman" w:cs="Times New Roman"/>
          <w:b/>
          <w:i/>
          <w:color w:val="000000" w:themeColor="text1"/>
          <w:sz w:val="21"/>
          <w:szCs w:val="21"/>
          <w:lang w:eastAsia="en-GB"/>
        </w:rPr>
        <w:t xml:space="preserve"> that sensitive information may be identified through Garda Vetting.  In the event that an employee’s Garda vetting raises concerns</w:t>
      </w:r>
      <w:r w:rsidR="00E729C9" w:rsidRPr="00E729C9">
        <w:rPr>
          <w:rFonts w:ascii="Times New Roman" w:eastAsia="Times New Roman" w:hAnsi="Times New Roman" w:cs="Times New Roman"/>
          <w:b/>
          <w:i/>
          <w:color w:val="000000" w:themeColor="text1"/>
          <w:sz w:val="21"/>
          <w:szCs w:val="21"/>
          <w:lang w:eastAsia="en-GB"/>
        </w:rPr>
        <w:t>,</w:t>
      </w:r>
      <w:r w:rsidR="00BB29E2" w:rsidRPr="00E729C9">
        <w:rPr>
          <w:rFonts w:ascii="Times New Roman" w:eastAsia="Times New Roman" w:hAnsi="Times New Roman" w:cs="Times New Roman"/>
          <w:b/>
          <w:i/>
          <w:color w:val="000000" w:themeColor="text1"/>
          <w:sz w:val="21"/>
          <w:szCs w:val="21"/>
          <w:lang w:eastAsia="en-GB"/>
        </w:rPr>
        <w:t xml:space="preserve"> the information will be dealt with on a confidential basis.  All information pertaining to such a situation </w:t>
      </w:r>
      <w:r w:rsidR="00E729C9" w:rsidRPr="00E729C9">
        <w:rPr>
          <w:rFonts w:ascii="Times New Roman" w:eastAsia="Times New Roman" w:hAnsi="Times New Roman" w:cs="Times New Roman"/>
          <w:b/>
          <w:i/>
          <w:color w:val="000000" w:themeColor="text1"/>
          <w:sz w:val="21"/>
          <w:szCs w:val="21"/>
          <w:lang w:eastAsia="en-GB"/>
        </w:rPr>
        <w:t>will</w:t>
      </w:r>
      <w:r w:rsidR="00BB29E2" w:rsidRPr="00E729C9">
        <w:rPr>
          <w:rFonts w:ascii="Times New Roman" w:eastAsia="Times New Roman" w:hAnsi="Times New Roman" w:cs="Times New Roman"/>
          <w:b/>
          <w:i/>
          <w:color w:val="000000" w:themeColor="text1"/>
          <w:sz w:val="21"/>
          <w:szCs w:val="21"/>
          <w:lang w:eastAsia="en-GB"/>
        </w:rPr>
        <w:t xml:space="preserve"> be stor</w:t>
      </w:r>
      <w:r w:rsidR="00E729C9" w:rsidRPr="00E729C9">
        <w:rPr>
          <w:rFonts w:ascii="Times New Roman" w:eastAsia="Times New Roman" w:hAnsi="Times New Roman" w:cs="Times New Roman"/>
          <w:b/>
          <w:i/>
          <w:color w:val="000000" w:themeColor="text1"/>
          <w:sz w:val="21"/>
          <w:szCs w:val="21"/>
          <w:lang w:eastAsia="en-GB"/>
        </w:rPr>
        <w:t>ed in the same way as other data. The Board of Management</w:t>
      </w:r>
      <w:r w:rsidR="00BB29E2" w:rsidRPr="00E729C9">
        <w:rPr>
          <w:rFonts w:ascii="Times New Roman" w:eastAsia="Times New Roman" w:hAnsi="Times New Roman" w:cs="Times New Roman"/>
          <w:b/>
          <w:bCs/>
          <w:i/>
          <w:color w:val="000000" w:themeColor="text1"/>
          <w:sz w:val="21"/>
          <w:szCs w:val="21"/>
          <w:lang w:eastAsia="en-GB"/>
        </w:rPr>
        <w:t xml:space="preserve"> will not pass on a copy of </w:t>
      </w:r>
      <w:r w:rsidR="00E729C9" w:rsidRPr="00E729C9">
        <w:rPr>
          <w:rFonts w:ascii="Times New Roman" w:eastAsia="Times New Roman" w:hAnsi="Times New Roman" w:cs="Times New Roman"/>
          <w:b/>
          <w:bCs/>
          <w:i/>
          <w:color w:val="000000" w:themeColor="text1"/>
          <w:sz w:val="21"/>
          <w:szCs w:val="21"/>
          <w:lang w:eastAsia="en-GB"/>
        </w:rPr>
        <w:t xml:space="preserve">a </w:t>
      </w:r>
      <w:r w:rsidR="00BB29E2" w:rsidRPr="00E729C9">
        <w:rPr>
          <w:rFonts w:ascii="Times New Roman" w:eastAsia="Times New Roman" w:hAnsi="Times New Roman" w:cs="Times New Roman"/>
          <w:b/>
          <w:bCs/>
          <w:i/>
          <w:color w:val="000000" w:themeColor="text1"/>
          <w:sz w:val="21"/>
          <w:szCs w:val="21"/>
          <w:lang w:eastAsia="en-GB"/>
        </w:rPr>
        <w:t>Garda Vetting Form to any other party</w:t>
      </w:r>
      <w:r w:rsidR="00BB29E2" w:rsidRPr="00E729C9">
        <w:rPr>
          <w:rFonts w:ascii="Times New Roman" w:eastAsia="Times New Roman" w:hAnsi="Times New Roman" w:cs="Times New Roman"/>
          <w:b/>
          <w:i/>
          <w:color w:val="000000" w:themeColor="text1"/>
          <w:sz w:val="21"/>
          <w:szCs w:val="21"/>
          <w:lang w:eastAsia="en-GB"/>
        </w:rPr>
        <w:t xml:space="preserve">. </w:t>
      </w:r>
    </w:p>
    <w:p w14:paraId="40F14666" w14:textId="77777777" w:rsidR="00BB29E2" w:rsidRPr="00E729C9" w:rsidRDefault="00BB29E2" w:rsidP="00BB29E2">
      <w:pPr>
        <w:spacing w:line="360" w:lineRule="auto"/>
        <w:jc w:val="both"/>
        <w:rPr>
          <w:rFonts w:ascii="Times New Roman" w:eastAsia="Times New Roman" w:hAnsi="Times New Roman" w:cs="Times New Roman"/>
          <w:b/>
          <w:i/>
          <w:color w:val="000000" w:themeColor="text1"/>
          <w:sz w:val="21"/>
          <w:szCs w:val="21"/>
          <w:lang w:eastAsia="en-GB"/>
        </w:rPr>
      </w:pPr>
    </w:p>
    <w:p w14:paraId="793E169C" w14:textId="77777777" w:rsidR="00BB29E2" w:rsidRPr="00FB1B86" w:rsidRDefault="00BB29E2" w:rsidP="00BB29E2">
      <w:pPr>
        <w:spacing w:line="360" w:lineRule="auto"/>
        <w:jc w:val="both"/>
        <w:rPr>
          <w:rFonts w:ascii="Times New Roman" w:eastAsia="Times New Roman" w:hAnsi="Times New Roman" w:cs="Times New Roman"/>
          <w:b/>
          <w:bCs/>
          <w:color w:val="ED7D31" w:themeColor="accent2"/>
          <w:sz w:val="21"/>
          <w:szCs w:val="21"/>
          <w:lang w:eastAsia="en-GB"/>
        </w:rPr>
      </w:pPr>
    </w:p>
    <w:p w14:paraId="5DF662D9" w14:textId="77777777" w:rsidR="00BB29E2" w:rsidRPr="00F45219" w:rsidRDefault="00BB29E2" w:rsidP="00F45219">
      <w:pPr>
        <w:pStyle w:val="IntenseQuote"/>
        <w:ind w:left="-90" w:right="-155"/>
        <w:jc w:val="left"/>
        <w:rPr>
          <w:rFonts w:ascii="Times New Roman" w:hAnsi="Times New Roman" w:cs="Times New Roman"/>
          <w:b/>
          <w:i w:val="0"/>
          <w:color w:val="auto"/>
          <w:sz w:val="28"/>
          <w:lang w:val="en-IE"/>
        </w:rPr>
      </w:pPr>
      <w:r w:rsidRPr="00F45219">
        <w:rPr>
          <w:rFonts w:ascii="Times New Roman" w:hAnsi="Times New Roman" w:cs="Times New Roman"/>
          <w:b/>
          <w:i w:val="0"/>
          <w:color w:val="auto"/>
          <w:sz w:val="28"/>
          <w:lang w:val="en-IE"/>
        </w:rPr>
        <w:t>Data Erasure and Disposal</w:t>
      </w:r>
    </w:p>
    <w:p w14:paraId="268EFCEC" w14:textId="77777777" w:rsidR="00FB1B86" w:rsidRPr="00BB29E2" w:rsidRDefault="00FB1B86" w:rsidP="00BB29E2">
      <w:pPr>
        <w:spacing w:line="360" w:lineRule="auto"/>
        <w:jc w:val="both"/>
        <w:rPr>
          <w:rFonts w:ascii="Times New Roman" w:eastAsia="Times New Roman" w:hAnsi="Times New Roman" w:cs="Times New Roman"/>
          <w:sz w:val="21"/>
          <w:szCs w:val="21"/>
          <w:lang w:eastAsia="en-GB"/>
        </w:rPr>
      </w:pPr>
    </w:p>
    <w:p w14:paraId="503AF945" w14:textId="3F0798E4" w:rsidR="00BB29E2" w:rsidRPr="00BB29E2" w:rsidRDefault="00BB29E2" w:rsidP="00BB29E2">
      <w:pPr>
        <w:spacing w:line="360" w:lineRule="auto"/>
        <w:jc w:val="both"/>
        <w:rPr>
          <w:rFonts w:ascii="Times New Roman" w:eastAsia="Times New Roman" w:hAnsi="Times New Roman" w:cs="Times New Roman"/>
          <w:sz w:val="21"/>
          <w:szCs w:val="21"/>
          <w:lang w:eastAsia="en-GB"/>
        </w:rPr>
      </w:pPr>
      <w:r w:rsidRPr="00BB29E2">
        <w:rPr>
          <w:rFonts w:ascii="Times New Roman" w:eastAsia="Times New Roman" w:hAnsi="Times New Roman" w:cs="Times New Roman"/>
          <w:sz w:val="21"/>
          <w:szCs w:val="21"/>
          <w:lang w:eastAsia="en-GB"/>
        </w:rPr>
        <w:t xml:space="preserve">When documentation or computer files containing personal data </w:t>
      </w:r>
      <w:r w:rsidR="00E729C9">
        <w:rPr>
          <w:rFonts w:ascii="Times New Roman" w:eastAsia="Times New Roman" w:hAnsi="Times New Roman" w:cs="Times New Roman"/>
          <w:sz w:val="21"/>
          <w:szCs w:val="21"/>
          <w:lang w:eastAsia="en-GB"/>
        </w:rPr>
        <w:t>are</w:t>
      </w:r>
      <w:r w:rsidRPr="00BB29E2">
        <w:rPr>
          <w:rFonts w:ascii="Times New Roman" w:eastAsia="Times New Roman" w:hAnsi="Times New Roman" w:cs="Times New Roman"/>
          <w:sz w:val="21"/>
          <w:szCs w:val="21"/>
          <w:lang w:eastAsia="en-GB"/>
        </w:rPr>
        <w:t xml:space="preserve"> no longer required, the information </w:t>
      </w:r>
      <w:r w:rsidR="00A30430">
        <w:rPr>
          <w:rFonts w:ascii="Times New Roman" w:eastAsia="Times New Roman" w:hAnsi="Times New Roman" w:cs="Times New Roman"/>
          <w:sz w:val="21"/>
          <w:szCs w:val="21"/>
          <w:lang w:eastAsia="en-GB"/>
        </w:rPr>
        <w:t>will</w:t>
      </w:r>
      <w:r w:rsidRPr="00BB29E2">
        <w:rPr>
          <w:rFonts w:ascii="Times New Roman" w:eastAsia="Times New Roman" w:hAnsi="Times New Roman" w:cs="Times New Roman"/>
          <w:sz w:val="21"/>
          <w:szCs w:val="21"/>
          <w:lang w:eastAsia="en-GB"/>
        </w:rPr>
        <w:t xml:space="preserve"> be disposed of carefully to continue to ensure the confidentiality of the data.</w:t>
      </w:r>
    </w:p>
    <w:p w14:paraId="0179AF20" w14:textId="77777777" w:rsidR="00BB29E2" w:rsidRPr="00BB29E2" w:rsidRDefault="00BB29E2" w:rsidP="00BB29E2">
      <w:pPr>
        <w:spacing w:line="360" w:lineRule="auto"/>
        <w:jc w:val="both"/>
        <w:rPr>
          <w:rFonts w:ascii="Times New Roman" w:eastAsia="Times New Roman" w:hAnsi="Times New Roman" w:cs="Times New Roman"/>
          <w:sz w:val="21"/>
          <w:szCs w:val="21"/>
          <w:lang w:eastAsia="en-GB"/>
        </w:rPr>
      </w:pPr>
    </w:p>
    <w:p w14:paraId="3440170C" w14:textId="475DB540" w:rsidR="00BB29E2" w:rsidRPr="00E729C9" w:rsidRDefault="00E729C9" w:rsidP="00BB29E2">
      <w:pPr>
        <w:spacing w:line="360" w:lineRule="auto"/>
        <w:jc w:val="both"/>
        <w:rPr>
          <w:rFonts w:ascii="Times New Roman" w:eastAsia="Times New Roman" w:hAnsi="Times New Roman" w:cs="Times New Roman"/>
          <w:color w:val="000000" w:themeColor="text1"/>
          <w:sz w:val="21"/>
          <w:szCs w:val="21"/>
          <w:lang w:eastAsia="en-GB"/>
        </w:rPr>
      </w:pPr>
      <w:r w:rsidRPr="00E729C9">
        <w:rPr>
          <w:rFonts w:ascii="Times New Roman" w:eastAsia="Times New Roman" w:hAnsi="Times New Roman" w:cs="Times New Roman"/>
          <w:color w:val="000000" w:themeColor="text1"/>
          <w:sz w:val="21"/>
          <w:szCs w:val="21"/>
          <w:lang w:eastAsia="en-GB"/>
        </w:rPr>
        <w:t>P</w:t>
      </w:r>
      <w:r w:rsidR="00BB29E2" w:rsidRPr="00E729C9">
        <w:rPr>
          <w:rFonts w:ascii="Times New Roman" w:eastAsia="Times New Roman" w:hAnsi="Times New Roman" w:cs="Times New Roman"/>
          <w:color w:val="000000" w:themeColor="text1"/>
          <w:sz w:val="21"/>
          <w:szCs w:val="21"/>
          <w:lang w:eastAsia="en-GB"/>
        </w:rPr>
        <w:t xml:space="preserve">aper-based files and information no longer required, </w:t>
      </w:r>
      <w:r w:rsidRPr="00E729C9">
        <w:rPr>
          <w:rFonts w:ascii="Times New Roman" w:eastAsia="Times New Roman" w:hAnsi="Times New Roman" w:cs="Times New Roman"/>
          <w:color w:val="000000" w:themeColor="text1"/>
          <w:sz w:val="21"/>
          <w:szCs w:val="21"/>
          <w:lang w:eastAsia="en-GB"/>
        </w:rPr>
        <w:t xml:space="preserve">will </w:t>
      </w:r>
      <w:r w:rsidR="008F3618" w:rsidRPr="00E729C9">
        <w:rPr>
          <w:rFonts w:ascii="Times New Roman" w:eastAsia="Times New Roman" w:hAnsi="Times New Roman" w:cs="Times New Roman"/>
          <w:color w:val="000000" w:themeColor="text1"/>
          <w:sz w:val="21"/>
          <w:szCs w:val="21"/>
          <w:lang w:eastAsia="en-GB"/>
        </w:rPr>
        <w:t>be safely</w:t>
      </w:r>
      <w:r w:rsidR="00BB29E2" w:rsidRPr="00E729C9">
        <w:rPr>
          <w:rFonts w:ascii="Times New Roman" w:eastAsia="Times New Roman" w:hAnsi="Times New Roman" w:cs="Times New Roman"/>
          <w:color w:val="000000" w:themeColor="text1"/>
          <w:sz w:val="21"/>
          <w:szCs w:val="21"/>
          <w:lang w:eastAsia="en-GB"/>
        </w:rPr>
        <w:t xml:space="preserve"> dispose</w:t>
      </w:r>
      <w:r w:rsidRPr="00E729C9">
        <w:rPr>
          <w:rFonts w:ascii="Times New Roman" w:eastAsia="Times New Roman" w:hAnsi="Times New Roman" w:cs="Times New Roman"/>
          <w:color w:val="000000" w:themeColor="text1"/>
          <w:sz w:val="21"/>
          <w:szCs w:val="21"/>
          <w:lang w:eastAsia="en-GB"/>
        </w:rPr>
        <w:t>d of</w:t>
      </w:r>
      <w:r w:rsidR="00BB29E2" w:rsidRPr="00E729C9">
        <w:rPr>
          <w:rFonts w:ascii="Times New Roman" w:eastAsia="Times New Roman" w:hAnsi="Times New Roman" w:cs="Times New Roman"/>
          <w:color w:val="000000" w:themeColor="text1"/>
          <w:sz w:val="21"/>
          <w:szCs w:val="21"/>
          <w:lang w:eastAsia="en-GB"/>
        </w:rPr>
        <w:t xml:space="preserve"> in </w:t>
      </w:r>
      <w:hyperlink r:id="rId14" w:history="1">
        <w:r w:rsidR="00BB29E2" w:rsidRPr="00E729C9">
          <w:rPr>
            <w:rFonts w:ascii="Times New Roman" w:eastAsia="Times New Roman" w:hAnsi="Times New Roman" w:cs="Times New Roman"/>
            <w:color w:val="000000" w:themeColor="text1"/>
            <w:sz w:val="21"/>
            <w:szCs w:val="21"/>
            <w:lang w:eastAsia="en-GB"/>
          </w:rPr>
          <w:t>shredding receptacles</w:t>
        </w:r>
      </w:hyperlink>
      <w:r w:rsidR="00482809">
        <w:rPr>
          <w:rFonts w:ascii="Times New Roman" w:eastAsia="Times New Roman" w:hAnsi="Times New Roman" w:cs="Times New Roman"/>
          <w:color w:val="000000" w:themeColor="text1"/>
          <w:sz w:val="21"/>
          <w:szCs w:val="21"/>
          <w:lang w:eastAsia="en-GB"/>
        </w:rPr>
        <w:t>.</w:t>
      </w:r>
      <w:r w:rsidR="00BB29E2" w:rsidRPr="00E729C9">
        <w:rPr>
          <w:rFonts w:ascii="Times New Roman" w:eastAsia="Times New Roman" w:hAnsi="Times New Roman" w:cs="Times New Roman"/>
          <w:color w:val="000000" w:themeColor="text1"/>
          <w:sz w:val="21"/>
          <w:szCs w:val="21"/>
          <w:lang w:eastAsia="en-GB"/>
        </w:rPr>
        <w:t xml:space="preserve"> </w:t>
      </w:r>
      <w:r w:rsidRPr="00E729C9">
        <w:rPr>
          <w:rFonts w:ascii="Times New Roman" w:eastAsia="Times New Roman" w:hAnsi="Times New Roman" w:cs="Times New Roman"/>
          <w:color w:val="000000" w:themeColor="text1"/>
          <w:sz w:val="21"/>
          <w:szCs w:val="21"/>
          <w:lang w:eastAsia="en-GB"/>
        </w:rPr>
        <w:t>Usually t</w:t>
      </w:r>
      <w:r w:rsidR="00BB29E2" w:rsidRPr="00E729C9">
        <w:rPr>
          <w:rFonts w:ascii="Times New Roman" w:eastAsia="Times New Roman" w:hAnsi="Times New Roman" w:cs="Times New Roman"/>
          <w:color w:val="000000" w:themeColor="text1"/>
          <w:sz w:val="21"/>
          <w:szCs w:val="21"/>
          <w:lang w:eastAsia="en-GB"/>
        </w:rPr>
        <w:t>he data will be shredded on</w:t>
      </w:r>
      <w:r w:rsidRPr="00E729C9">
        <w:rPr>
          <w:rFonts w:ascii="Times New Roman" w:eastAsia="Times New Roman" w:hAnsi="Times New Roman" w:cs="Times New Roman"/>
          <w:color w:val="000000" w:themeColor="text1"/>
          <w:sz w:val="21"/>
          <w:szCs w:val="21"/>
          <w:lang w:eastAsia="en-GB"/>
        </w:rPr>
        <w:t xml:space="preserve"> </w:t>
      </w:r>
      <w:r w:rsidR="00BB29E2" w:rsidRPr="00E729C9">
        <w:rPr>
          <w:rFonts w:ascii="Times New Roman" w:eastAsia="Times New Roman" w:hAnsi="Times New Roman" w:cs="Times New Roman"/>
          <w:color w:val="000000" w:themeColor="text1"/>
          <w:sz w:val="21"/>
          <w:szCs w:val="21"/>
          <w:lang w:eastAsia="en-GB"/>
        </w:rPr>
        <w:t xml:space="preserve">site </w:t>
      </w:r>
      <w:r w:rsidR="00A30430">
        <w:rPr>
          <w:rFonts w:ascii="Times New Roman" w:eastAsia="Times New Roman" w:hAnsi="Times New Roman" w:cs="Times New Roman"/>
          <w:color w:val="000000" w:themeColor="text1"/>
          <w:sz w:val="21"/>
          <w:szCs w:val="21"/>
          <w:lang w:eastAsia="en-GB"/>
        </w:rPr>
        <w:t xml:space="preserve">by school personnel </w:t>
      </w:r>
      <w:r w:rsidRPr="00E729C9">
        <w:rPr>
          <w:rFonts w:ascii="Times New Roman" w:eastAsia="Times New Roman" w:hAnsi="Times New Roman" w:cs="Times New Roman"/>
          <w:color w:val="000000" w:themeColor="text1"/>
          <w:sz w:val="21"/>
          <w:szCs w:val="21"/>
          <w:lang w:eastAsia="en-GB"/>
        </w:rPr>
        <w:t>–</w:t>
      </w:r>
      <w:r w:rsidR="00BB29E2" w:rsidRPr="00E729C9">
        <w:rPr>
          <w:rFonts w:ascii="Times New Roman" w:eastAsia="Times New Roman" w:hAnsi="Times New Roman" w:cs="Times New Roman"/>
          <w:color w:val="000000" w:themeColor="text1"/>
          <w:sz w:val="21"/>
          <w:szCs w:val="21"/>
          <w:lang w:eastAsia="en-GB"/>
        </w:rPr>
        <w:t xml:space="preserve"> </w:t>
      </w:r>
      <w:r w:rsidRPr="00E729C9">
        <w:rPr>
          <w:rFonts w:ascii="Times New Roman" w:eastAsia="Times New Roman" w:hAnsi="Times New Roman" w:cs="Times New Roman"/>
          <w:color w:val="000000" w:themeColor="text1"/>
          <w:sz w:val="21"/>
          <w:szCs w:val="21"/>
          <w:lang w:eastAsia="en-GB"/>
        </w:rPr>
        <w:t>but occasionally</w:t>
      </w:r>
      <w:r w:rsidR="00BB29E2" w:rsidRPr="00E729C9">
        <w:rPr>
          <w:rFonts w:ascii="Times New Roman" w:eastAsia="Times New Roman" w:hAnsi="Times New Roman" w:cs="Times New Roman"/>
          <w:color w:val="000000" w:themeColor="text1"/>
          <w:sz w:val="21"/>
          <w:szCs w:val="21"/>
          <w:lang w:eastAsia="en-GB"/>
        </w:rPr>
        <w:t xml:space="preserve"> a third party data destruction specialist</w:t>
      </w:r>
      <w:r w:rsidR="00A30430">
        <w:rPr>
          <w:rFonts w:ascii="Times New Roman" w:eastAsia="Times New Roman" w:hAnsi="Times New Roman" w:cs="Times New Roman"/>
          <w:color w:val="000000" w:themeColor="text1"/>
          <w:sz w:val="21"/>
          <w:szCs w:val="21"/>
          <w:lang w:eastAsia="en-GB"/>
        </w:rPr>
        <w:t xml:space="preserve"> will be employed</w:t>
      </w:r>
      <w:r w:rsidR="00BB29E2" w:rsidRPr="00E729C9">
        <w:rPr>
          <w:rFonts w:ascii="Times New Roman" w:eastAsia="Times New Roman" w:hAnsi="Times New Roman" w:cs="Times New Roman"/>
          <w:color w:val="000000" w:themeColor="text1"/>
          <w:sz w:val="21"/>
          <w:szCs w:val="21"/>
          <w:lang w:eastAsia="en-GB"/>
        </w:rPr>
        <w:t xml:space="preserve"> and </w:t>
      </w:r>
      <w:hyperlink r:id="rId15" w:history="1">
        <w:r w:rsidR="00BB29E2" w:rsidRPr="00E729C9">
          <w:rPr>
            <w:rFonts w:ascii="Times New Roman" w:eastAsia="Times New Roman" w:hAnsi="Times New Roman" w:cs="Times New Roman"/>
            <w:color w:val="000000" w:themeColor="text1"/>
            <w:sz w:val="21"/>
            <w:szCs w:val="21"/>
            <w:lang w:eastAsia="en-GB"/>
          </w:rPr>
          <w:t>vetted staff</w:t>
        </w:r>
      </w:hyperlink>
      <w:r w:rsidR="00BB29E2" w:rsidRPr="00E729C9">
        <w:rPr>
          <w:rFonts w:ascii="Times New Roman" w:eastAsia="Times New Roman" w:hAnsi="Times New Roman" w:cs="Times New Roman"/>
          <w:color w:val="000000" w:themeColor="text1"/>
          <w:sz w:val="21"/>
          <w:szCs w:val="21"/>
          <w:lang w:eastAsia="en-GB"/>
        </w:rPr>
        <w:t xml:space="preserve"> will collect documents </w:t>
      </w:r>
      <w:r w:rsidR="00A30430">
        <w:rPr>
          <w:rFonts w:ascii="Times New Roman" w:eastAsia="Times New Roman" w:hAnsi="Times New Roman" w:cs="Times New Roman"/>
          <w:color w:val="000000" w:themeColor="text1"/>
          <w:sz w:val="21"/>
          <w:szCs w:val="21"/>
          <w:lang w:eastAsia="en-GB"/>
        </w:rPr>
        <w:t>which will be shredded on site by the specialists</w:t>
      </w:r>
      <w:r w:rsidR="00BB29E2" w:rsidRPr="00E729C9">
        <w:rPr>
          <w:rFonts w:ascii="Times New Roman" w:eastAsia="Times New Roman" w:hAnsi="Times New Roman" w:cs="Times New Roman"/>
          <w:color w:val="000000" w:themeColor="text1"/>
          <w:sz w:val="21"/>
          <w:szCs w:val="21"/>
          <w:lang w:eastAsia="en-GB"/>
        </w:rPr>
        <w:t xml:space="preserve">. </w:t>
      </w:r>
    </w:p>
    <w:p w14:paraId="19C0F896" w14:textId="77777777" w:rsidR="00BB29E2" w:rsidRPr="00BB29E2" w:rsidRDefault="00BB29E2" w:rsidP="00BB29E2">
      <w:pPr>
        <w:spacing w:line="360" w:lineRule="auto"/>
        <w:jc w:val="both"/>
        <w:rPr>
          <w:rFonts w:ascii="Times New Roman" w:eastAsia="Times New Roman" w:hAnsi="Times New Roman" w:cs="Times New Roman"/>
          <w:color w:val="000000"/>
          <w:sz w:val="21"/>
          <w:szCs w:val="21"/>
          <w:lang w:eastAsia="en-GB"/>
        </w:rPr>
      </w:pPr>
    </w:p>
    <w:p w14:paraId="1B0D4D93" w14:textId="4AB6F709" w:rsidR="00BB29E2" w:rsidRPr="00BB29E2" w:rsidRDefault="00BB29E2" w:rsidP="00BB29E2">
      <w:pPr>
        <w:spacing w:line="360" w:lineRule="auto"/>
        <w:jc w:val="both"/>
        <w:rPr>
          <w:rFonts w:ascii="Times New Roman" w:eastAsia="Times New Roman" w:hAnsi="Times New Roman" w:cs="Times New Roman"/>
          <w:sz w:val="21"/>
          <w:szCs w:val="21"/>
          <w:lang w:eastAsia="en-GB"/>
        </w:rPr>
      </w:pPr>
      <w:r w:rsidRPr="00BB29E2">
        <w:rPr>
          <w:rFonts w:ascii="Times New Roman" w:eastAsia="Times New Roman" w:hAnsi="Times New Roman" w:cs="Times New Roman"/>
          <w:sz w:val="21"/>
          <w:szCs w:val="21"/>
          <w:lang w:eastAsia="en-GB"/>
        </w:rPr>
        <w:t xml:space="preserve">In the case of personal information held electronically, temporary files containing personal information </w:t>
      </w:r>
      <w:r w:rsidR="00E729C9">
        <w:rPr>
          <w:rFonts w:ascii="Times New Roman" w:eastAsia="Times New Roman" w:hAnsi="Times New Roman" w:cs="Times New Roman"/>
          <w:sz w:val="21"/>
          <w:szCs w:val="21"/>
          <w:lang w:eastAsia="en-GB"/>
        </w:rPr>
        <w:t xml:space="preserve">will </w:t>
      </w:r>
      <w:r w:rsidRPr="00BB29E2">
        <w:rPr>
          <w:rFonts w:ascii="Times New Roman" w:eastAsia="Times New Roman" w:hAnsi="Times New Roman" w:cs="Times New Roman"/>
          <w:sz w:val="21"/>
          <w:szCs w:val="21"/>
          <w:lang w:eastAsia="en-GB"/>
        </w:rPr>
        <w:t>be reviewed regularly and deleted when no longer required.</w:t>
      </w:r>
    </w:p>
    <w:p w14:paraId="6865CFA3" w14:textId="77777777" w:rsidR="00BB29E2" w:rsidRPr="00BB29E2" w:rsidRDefault="00BB29E2" w:rsidP="00BB29E2">
      <w:pPr>
        <w:spacing w:line="360" w:lineRule="auto"/>
        <w:jc w:val="both"/>
        <w:rPr>
          <w:rFonts w:ascii="Times New Roman" w:eastAsia="Times New Roman" w:hAnsi="Times New Roman" w:cs="Times New Roman"/>
          <w:sz w:val="21"/>
          <w:szCs w:val="21"/>
          <w:lang w:eastAsia="en-GB"/>
        </w:rPr>
      </w:pPr>
    </w:p>
    <w:p w14:paraId="0A3887C3" w14:textId="4B27F6D3" w:rsidR="00C63E27" w:rsidRPr="00BB29E2" w:rsidRDefault="00BB29E2" w:rsidP="00E729C9">
      <w:pPr>
        <w:spacing w:line="360" w:lineRule="auto"/>
        <w:jc w:val="both"/>
        <w:rPr>
          <w:rFonts w:ascii="Times New Roman" w:eastAsia="Calibri" w:hAnsi="Times New Roman" w:cs="Times New Roman"/>
          <w:b/>
          <w:sz w:val="21"/>
          <w:szCs w:val="21"/>
          <w:lang w:val="en-IE" w:eastAsia="en-US"/>
        </w:rPr>
      </w:pPr>
      <w:r w:rsidRPr="00BB29E2">
        <w:rPr>
          <w:rFonts w:ascii="Times New Roman" w:eastAsia="Times New Roman" w:hAnsi="Times New Roman" w:cs="Times New Roman"/>
          <w:bCs/>
          <w:sz w:val="21"/>
          <w:szCs w:val="21"/>
          <w:lang w:eastAsia="en-GB"/>
        </w:rPr>
        <w:t xml:space="preserve">When personal data reaches the point where the retention period has expired, the information </w:t>
      </w:r>
      <w:r w:rsidR="00E729C9">
        <w:rPr>
          <w:rFonts w:ascii="Times New Roman" w:eastAsia="Times New Roman" w:hAnsi="Times New Roman" w:cs="Times New Roman"/>
          <w:bCs/>
          <w:sz w:val="21"/>
          <w:szCs w:val="21"/>
          <w:lang w:eastAsia="en-GB"/>
        </w:rPr>
        <w:t>will</w:t>
      </w:r>
      <w:r w:rsidRPr="00BB29E2">
        <w:rPr>
          <w:rFonts w:ascii="Times New Roman" w:eastAsia="Times New Roman" w:hAnsi="Times New Roman" w:cs="Times New Roman"/>
          <w:bCs/>
          <w:sz w:val="21"/>
          <w:szCs w:val="21"/>
          <w:lang w:eastAsia="en-GB"/>
        </w:rPr>
        <w:t xml:space="preserve"> also be securely deleted and removed.</w:t>
      </w:r>
      <w:r w:rsidR="00E729C9">
        <w:rPr>
          <w:rFonts w:ascii="Times New Roman" w:eastAsia="Times New Roman" w:hAnsi="Times New Roman" w:cs="Times New Roman"/>
          <w:bCs/>
          <w:sz w:val="21"/>
          <w:szCs w:val="21"/>
          <w:lang w:eastAsia="en-GB"/>
        </w:rPr>
        <w:t xml:space="preserve"> </w:t>
      </w:r>
      <w:r w:rsidRPr="00BB29E2">
        <w:rPr>
          <w:rFonts w:ascii="Times New Roman" w:eastAsia="Times New Roman" w:hAnsi="Times New Roman" w:cs="Times New Roman"/>
          <w:sz w:val="21"/>
          <w:szCs w:val="21"/>
          <w:lang w:eastAsia="en-GB"/>
        </w:rPr>
        <w:t xml:space="preserve">In the event that IT equipment containing personal data is no longer required, all data stored on the devices </w:t>
      </w:r>
      <w:r w:rsidR="00E729C9">
        <w:rPr>
          <w:rFonts w:ascii="Times New Roman" w:eastAsia="Times New Roman" w:hAnsi="Times New Roman" w:cs="Times New Roman"/>
          <w:sz w:val="21"/>
          <w:szCs w:val="21"/>
          <w:lang w:eastAsia="en-GB"/>
        </w:rPr>
        <w:t xml:space="preserve">will </w:t>
      </w:r>
      <w:r w:rsidRPr="00BB29E2">
        <w:rPr>
          <w:rFonts w:ascii="Times New Roman" w:eastAsia="Times New Roman" w:hAnsi="Times New Roman" w:cs="Times New Roman"/>
          <w:sz w:val="21"/>
          <w:szCs w:val="21"/>
          <w:lang w:eastAsia="en-GB"/>
        </w:rPr>
        <w:t>be removed prior to disposal</w:t>
      </w:r>
      <w:r w:rsidR="00E729C9">
        <w:rPr>
          <w:rFonts w:ascii="Times New Roman" w:eastAsia="Times New Roman" w:hAnsi="Times New Roman" w:cs="Times New Roman"/>
          <w:sz w:val="21"/>
          <w:szCs w:val="21"/>
          <w:lang w:eastAsia="en-GB"/>
        </w:rPr>
        <w:t>.</w:t>
      </w:r>
      <w:r w:rsidRPr="00BB29E2">
        <w:rPr>
          <w:rFonts w:ascii="Times New Roman" w:eastAsia="Times New Roman" w:hAnsi="Times New Roman" w:cs="Times New Roman"/>
          <w:color w:val="FF0000"/>
          <w:sz w:val="21"/>
          <w:szCs w:val="21"/>
          <w:lang w:eastAsia="en-GB"/>
        </w:rPr>
        <w:t xml:space="preserve"> </w:t>
      </w:r>
    </w:p>
    <w:p w14:paraId="49443F57" w14:textId="77777777" w:rsidR="002A1EFB" w:rsidRPr="00BB29E2" w:rsidRDefault="002A1EFB" w:rsidP="00BB29E2">
      <w:pPr>
        <w:tabs>
          <w:tab w:val="left" w:pos="1134"/>
        </w:tabs>
        <w:spacing w:line="360" w:lineRule="auto"/>
        <w:ind w:left="567"/>
        <w:contextualSpacing/>
        <w:jc w:val="both"/>
        <w:rPr>
          <w:rFonts w:ascii="Times New Roman" w:eastAsia="Calibri" w:hAnsi="Times New Roman" w:cs="Times New Roman"/>
          <w:sz w:val="21"/>
          <w:szCs w:val="21"/>
          <w:lang w:val="en-IE" w:eastAsia="en-US"/>
        </w:rPr>
      </w:pPr>
    </w:p>
    <w:p w14:paraId="5A3EBDE7" w14:textId="77777777" w:rsidR="002A1EFB" w:rsidRPr="00BB29E2" w:rsidRDefault="002A1EFB" w:rsidP="00BB29E2">
      <w:pPr>
        <w:tabs>
          <w:tab w:val="left" w:pos="1134"/>
        </w:tabs>
        <w:spacing w:line="360" w:lineRule="auto"/>
        <w:ind w:left="567"/>
        <w:contextualSpacing/>
        <w:jc w:val="both"/>
        <w:rPr>
          <w:rFonts w:ascii="Times New Roman" w:eastAsia="Calibri" w:hAnsi="Times New Roman" w:cs="Times New Roman"/>
          <w:sz w:val="21"/>
          <w:szCs w:val="21"/>
          <w:lang w:val="en-IE" w:eastAsia="en-US"/>
        </w:rPr>
      </w:pPr>
    </w:p>
    <w:p w14:paraId="340823D5" w14:textId="77777777" w:rsidR="002A1EFB" w:rsidRPr="00BB29E2" w:rsidRDefault="002A1EFB" w:rsidP="00BB29E2">
      <w:pPr>
        <w:tabs>
          <w:tab w:val="left" w:pos="1134"/>
        </w:tabs>
        <w:spacing w:line="360" w:lineRule="auto"/>
        <w:ind w:left="567"/>
        <w:contextualSpacing/>
        <w:jc w:val="both"/>
        <w:rPr>
          <w:rFonts w:ascii="Times New Roman" w:eastAsia="Calibri" w:hAnsi="Times New Roman" w:cs="Times New Roman"/>
          <w:sz w:val="21"/>
          <w:szCs w:val="21"/>
          <w:lang w:val="en-IE" w:eastAsia="en-US"/>
        </w:rPr>
      </w:pPr>
    </w:p>
    <w:p w14:paraId="37535ED9" w14:textId="12B2EA8C" w:rsidR="002A1EFB" w:rsidRPr="0032731D" w:rsidRDefault="00872650" w:rsidP="0032731D">
      <w:pPr>
        <w:pStyle w:val="IntenseQuote"/>
        <w:ind w:left="0" w:right="-65"/>
        <w:jc w:val="left"/>
        <w:rPr>
          <w:rFonts w:ascii="Times New Roman" w:hAnsi="Times New Roman" w:cs="Times New Roman"/>
          <w:b/>
          <w:i w:val="0"/>
          <w:color w:val="auto"/>
          <w:sz w:val="28"/>
          <w:lang w:val="en-IE" w:eastAsia="en-US"/>
        </w:rPr>
      </w:pPr>
      <w:r w:rsidRPr="0032731D">
        <w:rPr>
          <w:rFonts w:ascii="Times New Roman" w:hAnsi="Times New Roman" w:cs="Times New Roman"/>
          <w:b/>
          <w:i w:val="0"/>
          <w:color w:val="auto"/>
          <w:sz w:val="28"/>
          <w:lang w:val="en-IE" w:eastAsia="en-US"/>
        </w:rPr>
        <w:t xml:space="preserve">Subject Access Request (SAR) Handling Procedure </w:t>
      </w:r>
    </w:p>
    <w:p w14:paraId="146A74B7" w14:textId="77777777" w:rsidR="002A1EFB" w:rsidRPr="00BB29E2" w:rsidRDefault="002A1EFB" w:rsidP="00BB29E2">
      <w:pPr>
        <w:tabs>
          <w:tab w:val="left" w:pos="1134"/>
        </w:tabs>
        <w:spacing w:line="360" w:lineRule="auto"/>
        <w:ind w:left="567"/>
        <w:contextualSpacing/>
        <w:jc w:val="both"/>
        <w:rPr>
          <w:rFonts w:ascii="Times New Roman" w:eastAsia="Calibri" w:hAnsi="Times New Roman" w:cs="Times New Roman"/>
          <w:sz w:val="21"/>
          <w:szCs w:val="21"/>
          <w:lang w:val="en-IE" w:eastAsia="en-US"/>
        </w:rPr>
      </w:pPr>
    </w:p>
    <w:p w14:paraId="00A48736" w14:textId="3C66E37D" w:rsidR="00872650" w:rsidRPr="00BB29E2" w:rsidRDefault="002A1EFB" w:rsidP="00BB29E2">
      <w:pPr>
        <w:spacing w:line="360" w:lineRule="auto"/>
        <w:jc w:val="both"/>
        <w:rPr>
          <w:rFonts w:ascii="Times New Roman" w:eastAsia="Times New Roman" w:hAnsi="Times New Roman" w:cs="Times New Roman"/>
          <w:sz w:val="21"/>
          <w:szCs w:val="21"/>
          <w:lang w:eastAsia="en-GB"/>
        </w:rPr>
      </w:pPr>
      <w:r w:rsidRPr="00BB29E2">
        <w:rPr>
          <w:rFonts w:ascii="Times New Roman" w:hAnsi="Times New Roman" w:cs="Times New Roman"/>
          <w:color w:val="000000"/>
          <w:sz w:val="21"/>
          <w:szCs w:val="21"/>
        </w:rPr>
        <w:t>The Data Protection Acts, 1988 and 2003</w:t>
      </w:r>
      <w:r w:rsidR="008F3618">
        <w:rPr>
          <w:rFonts w:ascii="Times New Roman" w:hAnsi="Times New Roman" w:cs="Times New Roman"/>
          <w:color w:val="000000"/>
          <w:sz w:val="21"/>
          <w:szCs w:val="21"/>
        </w:rPr>
        <w:t>, the Data Protection Bill  of 2018</w:t>
      </w:r>
      <w:r w:rsidR="00872650" w:rsidRPr="00BB29E2">
        <w:rPr>
          <w:rFonts w:ascii="Times New Roman" w:hAnsi="Times New Roman" w:cs="Times New Roman"/>
          <w:color w:val="000000"/>
          <w:sz w:val="21"/>
          <w:szCs w:val="21"/>
        </w:rPr>
        <w:t xml:space="preserve"> and the 2016 GDPR</w:t>
      </w:r>
      <w:r w:rsidRPr="00BB29E2">
        <w:rPr>
          <w:rFonts w:ascii="Times New Roman" w:hAnsi="Times New Roman" w:cs="Times New Roman"/>
          <w:color w:val="000000"/>
          <w:sz w:val="21"/>
          <w:szCs w:val="21"/>
        </w:rPr>
        <w:t xml:space="preserve"> provide for a right of access by an individual data subject to personal information held by </w:t>
      </w:r>
      <w:r w:rsidR="00073483">
        <w:rPr>
          <w:rFonts w:ascii="Times New Roman" w:hAnsi="Times New Roman" w:cs="Times New Roman"/>
          <w:color w:val="000000"/>
          <w:sz w:val="21"/>
          <w:szCs w:val="21"/>
        </w:rPr>
        <w:t xml:space="preserve">New Cross College </w:t>
      </w:r>
      <w:r w:rsidRPr="00BB29E2">
        <w:rPr>
          <w:rFonts w:ascii="Times New Roman" w:hAnsi="Times New Roman" w:cs="Times New Roman"/>
          <w:color w:val="000000"/>
          <w:sz w:val="21"/>
          <w:szCs w:val="21"/>
        </w:rPr>
        <w:t xml:space="preserve"> A person seeking information, </w:t>
      </w:r>
      <w:r w:rsidR="00516004" w:rsidRPr="00BB29E2">
        <w:rPr>
          <w:rFonts w:ascii="Times New Roman" w:hAnsi="Times New Roman" w:cs="Times New Roman"/>
          <w:color w:val="000000"/>
          <w:sz w:val="21"/>
          <w:szCs w:val="21"/>
        </w:rPr>
        <w:t xml:space="preserve">the </w:t>
      </w:r>
      <w:r w:rsidR="00D96273" w:rsidRPr="00BB29E2">
        <w:rPr>
          <w:rFonts w:ascii="Times New Roman" w:hAnsi="Times New Roman" w:cs="Times New Roman"/>
          <w:color w:val="000000"/>
          <w:sz w:val="21"/>
          <w:szCs w:val="21"/>
        </w:rPr>
        <w:t>D</w:t>
      </w:r>
      <w:r w:rsidRPr="00BB29E2">
        <w:rPr>
          <w:rFonts w:ascii="Times New Roman" w:hAnsi="Times New Roman" w:cs="Times New Roman"/>
          <w:color w:val="000000"/>
          <w:sz w:val="21"/>
          <w:szCs w:val="21"/>
        </w:rPr>
        <w:t xml:space="preserve">ata </w:t>
      </w:r>
      <w:r w:rsidR="00D96273" w:rsidRPr="00BB29E2">
        <w:rPr>
          <w:rFonts w:ascii="Times New Roman" w:hAnsi="Times New Roman" w:cs="Times New Roman"/>
          <w:color w:val="000000"/>
          <w:sz w:val="21"/>
          <w:szCs w:val="21"/>
        </w:rPr>
        <w:t>S</w:t>
      </w:r>
      <w:r w:rsidRPr="00BB29E2">
        <w:rPr>
          <w:rFonts w:ascii="Times New Roman" w:hAnsi="Times New Roman" w:cs="Times New Roman"/>
          <w:color w:val="000000"/>
          <w:sz w:val="21"/>
          <w:szCs w:val="21"/>
        </w:rPr>
        <w:t>ubject,</w:t>
      </w:r>
      <w:r w:rsidR="00516004" w:rsidRPr="00BB29E2">
        <w:rPr>
          <w:rFonts w:ascii="Times New Roman" w:hAnsi="Times New Roman" w:cs="Times New Roman"/>
          <w:color w:val="000000"/>
          <w:sz w:val="21"/>
          <w:szCs w:val="21"/>
        </w:rPr>
        <w:t xml:space="preserve"> is required to familiarise himself/herself with this policy.  This may apply to a staff member or student seeking information on his or her own behalf or maybe a parent/guardian seeking information on behalf of his or her own </w:t>
      </w:r>
      <w:r w:rsidR="002670CA">
        <w:rPr>
          <w:rFonts w:ascii="Times New Roman" w:hAnsi="Times New Roman" w:cs="Times New Roman"/>
          <w:color w:val="000000"/>
          <w:sz w:val="21"/>
          <w:szCs w:val="21"/>
        </w:rPr>
        <w:t>son/</w:t>
      </w:r>
      <w:r w:rsidR="00516004" w:rsidRPr="00BB29E2">
        <w:rPr>
          <w:rFonts w:ascii="Times New Roman" w:hAnsi="Times New Roman" w:cs="Times New Roman"/>
          <w:color w:val="000000"/>
          <w:sz w:val="21"/>
          <w:szCs w:val="21"/>
        </w:rPr>
        <w:t xml:space="preserve">daughter. No information will be supplied </w:t>
      </w:r>
      <w:r w:rsidR="00D96273" w:rsidRPr="00BB29E2">
        <w:rPr>
          <w:rFonts w:ascii="Times New Roman" w:hAnsi="Times New Roman" w:cs="Times New Roman"/>
          <w:color w:val="000000"/>
          <w:sz w:val="21"/>
          <w:szCs w:val="21"/>
        </w:rPr>
        <w:t>that</w:t>
      </w:r>
      <w:r w:rsidR="00516004" w:rsidRPr="00BB29E2">
        <w:rPr>
          <w:rFonts w:ascii="Times New Roman" w:hAnsi="Times New Roman" w:cs="Times New Roman"/>
          <w:color w:val="000000"/>
          <w:sz w:val="21"/>
          <w:szCs w:val="21"/>
        </w:rPr>
        <w:t xml:space="preserve"> relates </w:t>
      </w:r>
      <w:r w:rsidR="00516004" w:rsidRPr="00BB29E2">
        <w:rPr>
          <w:rFonts w:ascii="Times New Roman" w:hAnsi="Times New Roman" w:cs="Times New Roman"/>
          <w:color w:val="000000"/>
          <w:sz w:val="21"/>
          <w:szCs w:val="21"/>
        </w:rPr>
        <w:lastRenderedPageBreak/>
        <w:t>to another individual.</w:t>
      </w:r>
      <w:r w:rsidR="00872650" w:rsidRPr="00BB29E2">
        <w:rPr>
          <w:rFonts w:ascii="Times New Roman" w:hAnsi="Times New Roman" w:cs="Times New Roman"/>
          <w:color w:val="000000"/>
          <w:sz w:val="21"/>
          <w:szCs w:val="21"/>
        </w:rPr>
        <w:t xml:space="preserve"> </w:t>
      </w:r>
      <w:r w:rsidR="00872650" w:rsidRPr="00BB29E2">
        <w:rPr>
          <w:rFonts w:ascii="Times New Roman" w:eastAsia="Times New Roman" w:hAnsi="Times New Roman" w:cs="Times New Roman"/>
          <w:sz w:val="21"/>
          <w:szCs w:val="21"/>
          <w:lang w:eastAsia="en-GB"/>
        </w:rPr>
        <w:t xml:space="preserve"> Although from time to time an individual may request by telephone </w:t>
      </w:r>
      <w:r w:rsidR="00872650" w:rsidRPr="00BB29E2">
        <w:rPr>
          <w:rFonts w:ascii="Times New Roman" w:eastAsia="Times New Roman" w:hAnsi="Times New Roman" w:cs="Times New Roman"/>
          <w:color w:val="212121"/>
          <w:sz w:val="21"/>
          <w:szCs w:val="21"/>
          <w:lang w:eastAsia="en-GB"/>
        </w:rPr>
        <w:t xml:space="preserve">details of some elements of their personal data, formal SARs must be submitted in writing, either electronically or by post. </w:t>
      </w:r>
    </w:p>
    <w:p w14:paraId="134B741A" w14:textId="77777777" w:rsidR="004E1CF8" w:rsidRDefault="004E1CF8" w:rsidP="00BB29E2">
      <w:pPr>
        <w:tabs>
          <w:tab w:val="left" w:pos="1134"/>
        </w:tabs>
        <w:spacing w:line="360" w:lineRule="auto"/>
        <w:ind w:left="567"/>
        <w:contextualSpacing/>
        <w:jc w:val="both"/>
        <w:rPr>
          <w:rFonts w:ascii="Times New Roman" w:hAnsi="Times New Roman" w:cs="Times New Roman"/>
          <w:color w:val="000000"/>
          <w:sz w:val="21"/>
          <w:szCs w:val="21"/>
        </w:rPr>
      </w:pPr>
    </w:p>
    <w:p w14:paraId="50B1CDDB" w14:textId="38718E12" w:rsidR="004E1CF8" w:rsidRPr="004E1CF8" w:rsidRDefault="004E1CF8" w:rsidP="004E1CF8">
      <w:pPr>
        <w:tabs>
          <w:tab w:val="left" w:pos="1134"/>
        </w:tabs>
        <w:spacing w:line="360" w:lineRule="auto"/>
        <w:contextualSpacing/>
        <w:jc w:val="both"/>
        <w:rPr>
          <w:rFonts w:ascii="Times New Roman" w:hAnsi="Times New Roman" w:cs="Times New Roman"/>
          <w:b/>
          <w:color w:val="000000"/>
          <w:szCs w:val="21"/>
        </w:rPr>
      </w:pPr>
      <w:r w:rsidRPr="004E1CF8">
        <w:rPr>
          <w:rFonts w:ascii="Times New Roman" w:hAnsi="Times New Roman" w:cs="Times New Roman"/>
          <w:b/>
          <w:color w:val="000000"/>
          <w:szCs w:val="21"/>
        </w:rPr>
        <w:t>Students making access requests</w:t>
      </w:r>
    </w:p>
    <w:p w14:paraId="50C88A61" w14:textId="77777777" w:rsidR="004E1CF8" w:rsidRPr="00BB29E2" w:rsidRDefault="004E1CF8" w:rsidP="004E1CF8">
      <w:pPr>
        <w:tabs>
          <w:tab w:val="left" w:pos="1134"/>
        </w:tabs>
        <w:spacing w:line="360" w:lineRule="auto"/>
        <w:contextualSpacing/>
        <w:jc w:val="both"/>
        <w:rPr>
          <w:rFonts w:ascii="Times New Roman" w:hAnsi="Times New Roman" w:cs="Times New Roman"/>
          <w:color w:val="000000"/>
          <w:sz w:val="21"/>
          <w:szCs w:val="21"/>
        </w:rPr>
      </w:pPr>
    </w:p>
    <w:p w14:paraId="0B03E8B2" w14:textId="65DBBB9C" w:rsidR="00975BCF" w:rsidRDefault="00975BCF" w:rsidP="00975BCF">
      <w:pPr>
        <w:spacing w:line="36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The Board of Management of </w:t>
      </w:r>
      <w:r w:rsidR="00073483">
        <w:rPr>
          <w:rFonts w:ascii="Times New Roman" w:hAnsi="Times New Roman" w:cs="Times New Roman"/>
          <w:color w:val="000000"/>
          <w:sz w:val="21"/>
          <w:szCs w:val="21"/>
        </w:rPr>
        <w:t xml:space="preserve">New Cross College </w:t>
      </w:r>
      <w:r>
        <w:rPr>
          <w:rFonts w:ascii="Times New Roman" w:hAnsi="Times New Roman" w:cs="Times New Roman"/>
          <w:color w:val="000000"/>
          <w:sz w:val="21"/>
          <w:szCs w:val="21"/>
        </w:rPr>
        <w:t xml:space="preserve">, in compliance with the GDPR </w:t>
      </w:r>
      <w:proofErr w:type="spellStart"/>
      <w:r>
        <w:rPr>
          <w:rFonts w:ascii="Times New Roman" w:hAnsi="Times New Roman" w:cs="Times New Roman"/>
          <w:color w:val="000000"/>
          <w:sz w:val="21"/>
          <w:szCs w:val="21"/>
        </w:rPr>
        <w:t>recogni</w:t>
      </w:r>
      <w:r w:rsidR="002E2AD7">
        <w:rPr>
          <w:rFonts w:ascii="Times New Roman" w:hAnsi="Times New Roman" w:cs="Times New Roman"/>
          <w:color w:val="000000"/>
          <w:sz w:val="21"/>
          <w:szCs w:val="21"/>
        </w:rPr>
        <w:t>s</w:t>
      </w:r>
      <w:r>
        <w:rPr>
          <w:rFonts w:ascii="Times New Roman" w:hAnsi="Times New Roman" w:cs="Times New Roman"/>
          <w:color w:val="000000"/>
          <w:sz w:val="21"/>
          <w:szCs w:val="21"/>
        </w:rPr>
        <w:t>es</w:t>
      </w:r>
      <w:proofErr w:type="spellEnd"/>
      <w:r>
        <w:rPr>
          <w:rFonts w:ascii="Times New Roman" w:hAnsi="Times New Roman" w:cs="Times New Roman"/>
          <w:color w:val="000000"/>
          <w:sz w:val="21"/>
          <w:szCs w:val="21"/>
        </w:rPr>
        <w:t xml:space="preserve"> that children merit specific protection with regard to their personal data, as they may be less aware of the risks, consequences and safeguards concerned</w:t>
      </w:r>
      <w:r w:rsidR="002E2AD7">
        <w:rPr>
          <w:rFonts w:ascii="Times New Roman" w:hAnsi="Times New Roman" w:cs="Times New Roman"/>
          <w:color w:val="000000"/>
          <w:sz w:val="21"/>
          <w:szCs w:val="21"/>
        </w:rPr>
        <w:t>,</w:t>
      </w:r>
      <w:r>
        <w:rPr>
          <w:rFonts w:ascii="Times New Roman" w:hAnsi="Times New Roman" w:cs="Times New Roman"/>
          <w:color w:val="000000"/>
          <w:sz w:val="21"/>
          <w:szCs w:val="21"/>
        </w:rPr>
        <w:t xml:space="preserve"> and</w:t>
      </w:r>
      <w:r w:rsidR="008F3618">
        <w:rPr>
          <w:rFonts w:ascii="Times New Roman" w:hAnsi="Times New Roman" w:cs="Times New Roman"/>
          <w:color w:val="000000"/>
          <w:sz w:val="21"/>
          <w:szCs w:val="21"/>
        </w:rPr>
        <w:t xml:space="preserve"> also</w:t>
      </w:r>
      <w:r>
        <w:rPr>
          <w:rFonts w:ascii="Times New Roman" w:hAnsi="Times New Roman" w:cs="Times New Roman"/>
          <w:color w:val="000000"/>
          <w:sz w:val="21"/>
          <w:szCs w:val="21"/>
        </w:rPr>
        <w:t xml:space="preserve"> their rights in relation to the processing of personal data.  It aims to balance the complemen</w:t>
      </w:r>
      <w:r w:rsidR="00F416CF">
        <w:rPr>
          <w:rFonts w:ascii="Times New Roman" w:hAnsi="Times New Roman" w:cs="Times New Roman"/>
          <w:color w:val="000000"/>
          <w:sz w:val="21"/>
          <w:szCs w:val="21"/>
        </w:rPr>
        <w:t>tary rights of the child outlined in Articles</w:t>
      </w:r>
      <w:r>
        <w:rPr>
          <w:rFonts w:ascii="Times New Roman" w:hAnsi="Times New Roman" w:cs="Times New Roman"/>
          <w:color w:val="000000"/>
          <w:sz w:val="21"/>
          <w:szCs w:val="21"/>
        </w:rPr>
        <w:t xml:space="preserve"> 16(</w:t>
      </w:r>
      <w:proofErr w:type="spellStart"/>
      <w:r>
        <w:rPr>
          <w:rFonts w:ascii="Times New Roman" w:hAnsi="Times New Roman" w:cs="Times New Roman"/>
          <w:color w:val="000000"/>
          <w:sz w:val="21"/>
          <w:szCs w:val="21"/>
        </w:rPr>
        <w:t>i</w:t>
      </w:r>
      <w:proofErr w:type="spellEnd"/>
      <w:r>
        <w:rPr>
          <w:rFonts w:ascii="Times New Roman" w:hAnsi="Times New Roman" w:cs="Times New Roman"/>
          <w:color w:val="000000"/>
          <w:sz w:val="21"/>
          <w:szCs w:val="21"/>
        </w:rPr>
        <w:t xml:space="preserve">) and 5 of the </w:t>
      </w:r>
      <w:r w:rsidR="00F416CF">
        <w:rPr>
          <w:rFonts w:ascii="Times New Roman" w:hAnsi="Times New Roman" w:cs="Times New Roman"/>
          <w:color w:val="000000"/>
          <w:sz w:val="21"/>
          <w:szCs w:val="21"/>
        </w:rPr>
        <w:t>U</w:t>
      </w:r>
      <w:r>
        <w:rPr>
          <w:rFonts w:ascii="Times New Roman" w:hAnsi="Times New Roman" w:cs="Times New Roman"/>
          <w:color w:val="000000"/>
          <w:sz w:val="21"/>
          <w:szCs w:val="21"/>
        </w:rPr>
        <w:t>N Convention of the Right</w:t>
      </w:r>
      <w:r w:rsidR="00F416CF">
        <w:rPr>
          <w:rFonts w:ascii="Times New Roman" w:hAnsi="Times New Roman" w:cs="Times New Roman"/>
          <w:color w:val="000000"/>
          <w:sz w:val="21"/>
          <w:szCs w:val="21"/>
        </w:rPr>
        <w:t xml:space="preserve">s of the </w:t>
      </w:r>
      <w:r w:rsidR="002E2AD7">
        <w:rPr>
          <w:rFonts w:ascii="Times New Roman" w:hAnsi="Times New Roman" w:cs="Times New Roman"/>
          <w:color w:val="000000"/>
          <w:sz w:val="21"/>
          <w:szCs w:val="21"/>
        </w:rPr>
        <w:t>C</w:t>
      </w:r>
      <w:r w:rsidR="00F416CF">
        <w:rPr>
          <w:rFonts w:ascii="Times New Roman" w:hAnsi="Times New Roman" w:cs="Times New Roman"/>
          <w:color w:val="000000"/>
          <w:sz w:val="21"/>
          <w:szCs w:val="21"/>
        </w:rPr>
        <w:t>hild, these be</w:t>
      </w:r>
      <w:r w:rsidR="002E2AD7">
        <w:rPr>
          <w:rFonts w:ascii="Times New Roman" w:hAnsi="Times New Roman" w:cs="Times New Roman"/>
          <w:color w:val="000000"/>
          <w:sz w:val="21"/>
          <w:szCs w:val="21"/>
        </w:rPr>
        <w:t>ing</w:t>
      </w:r>
      <w:r w:rsidR="00F416CF">
        <w:rPr>
          <w:rFonts w:ascii="Times New Roman" w:hAnsi="Times New Roman" w:cs="Times New Roman"/>
          <w:color w:val="000000"/>
          <w:sz w:val="21"/>
          <w:szCs w:val="21"/>
        </w:rPr>
        <w:t xml:space="preserve"> that </w:t>
      </w:r>
      <w:r w:rsidR="002E2AD7">
        <w:rPr>
          <w:rFonts w:ascii="Times New Roman" w:hAnsi="Times New Roman" w:cs="Times New Roman"/>
          <w:color w:val="000000"/>
          <w:sz w:val="21"/>
          <w:szCs w:val="21"/>
        </w:rPr>
        <w:t>“</w:t>
      </w:r>
      <w:r w:rsidR="00F416CF">
        <w:rPr>
          <w:rFonts w:ascii="Times New Roman" w:hAnsi="Times New Roman" w:cs="Times New Roman"/>
          <w:color w:val="000000"/>
          <w:sz w:val="21"/>
          <w:szCs w:val="21"/>
        </w:rPr>
        <w:t xml:space="preserve">no child shall be subjected to arbitrary or unlawful interference with his and her privacy, family, home or correspondence, nor to unlawful attacks on his or her </w:t>
      </w:r>
      <w:proofErr w:type="spellStart"/>
      <w:r w:rsidR="00F416CF">
        <w:rPr>
          <w:rFonts w:ascii="Times New Roman" w:hAnsi="Times New Roman" w:cs="Times New Roman"/>
          <w:color w:val="000000"/>
          <w:sz w:val="21"/>
          <w:szCs w:val="21"/>
        </w:rPr>
        <w:t>honour</w:t>
      </w:r>
      <w:proofErr w:type="spellEnd"/>
      <w:r w:rsidR="002E2AD7">
        <w:rPr>
          <w:rFonts w:ascii="Times New Roman" w:hAnsi="Times New Roman" w:cs="Times New Roman"/>
          <w:color w:val="000000"/>
          <w:sz w:val="21"/>
          <w:szCs w:val="21"/>
        </w:rPr>
        <w:t>”</w:t>
      </w:r>
      <w:r w:rsidR="00F416CF">
        <w:rPr>
          <w:rFonts w:ascii="Times New Roman" w:hAnsi="Times New Roman" w:cs="Times New Roman"/>
          <w:color w:val="000000"/>
          <w:sz w:val="21"/>
          <w:szCs w:val="21"/>
        </w:rPr>
        <w:t xml:space="preserve"> and </w:t>
      </w:r>
      <w:r w:rsidR="002E2AD7">
        <w:rPr>
          <w:rFonts w:ascii="Times New Roman" w:hAnsi="Times New Roman" w:cs="Times New Roman"/>
          <w:color w:val="000000"/>
          <w:sz w:val="21"/>
          <w:szCs w:val="21"/>
        </w:rPr>
        <w:t>“</w:t>
      </w:r>
      <w:r w:rsidR="00F416CF">
        <w:rPr>
          <w:rFonts w:ascii="Times New Roman" w:hAnsi="Times New Roman" w:cs="Times New Roman"/>
          <w:color w:val="000000"/>
          <w:sz w:val="21"/>
          <w:szCs w:val="21"/>
        </w:rPr>
        <w:t>rights a</w:t>
      </w:r>
      <w:r w:rsidR="008F3618">
        <w:rPr>
          <w:rFonts w:ascii="Times New Roman" w:hAnsi="Times New Roman" w:cs="Times New Roman"/>
          <w:color w:val="000000"/>
          <w:sz w:val="21"/>
          <w:szCs w:val="21"/>
        </w:rPr>
        <w:t>nd duties of parents to provide……….</w:t>
      </w:r>
      <w:r w:rsidR="00F416CF">
        <w:rPr>
          <w:rFonts w:ascii="Times New Roman" w:hAnsi="Times New Roman" w:cs="Times New Roman"/>
          <w:color w:val="000000"/>
          <w:sz w:val="21"/>
          <w:szCs w:val="21"/>
        </w:rPr>
        <w:t xml:space="preserve"> in a manner consistent with the evolving capacities of the child, appropriate direction and guidance in the exercise </w:t>
      </w:r>
      <w:r w:rsidR="00DB3B92">
        <w:rPr>
          <w:rFonts w:ascii="Times New Roman" w:hAnsi="Times New Roman" w:cs="Times New Roman"/>
          <w:color w:val="000000"/>
          <w:sz w:val="21"/>
          <w:szCs w:val="21"/>
        </w:rPr>
        <w:t>by the child of the rights recogni</w:t>
      </w:r>
      <w:r w:rsidR="002E2AD7">
        <w:rPr>
          <w:rFonts w:ascii="Times New Roman" w:hAnsi="Times New Roman" w:cs="Times New Roman"/>
          <w:color w:val="000000"/>
          <w:sz w:val="21"/>
          <w:szCs w:val="21"/>
        </w:rPr>
        <w:t>s</w:t>
      </w:r>
      <w:r w:rsidR="00DB3B92">
        <w:rPr>
          <w:rFonts w:ascii="Times New Roman" w:hAnsi="Times New Roman" w:cs="Times New Roman"/>
          <w:color w:val="000000"/>
          <w:sz w:val="21"/>
          <w:szCs w:val="21"/>
        </w:rPr>
        <w:t xml:space="preserve">ed </w:t>
      </w:r>
      <w:r w:rsidR="00E23B1B">
        <w:rPr>
          <w:rFonts w:ascii="Times New Roman" w:hAnsi="Times New Roman" w:cs="Times New Roman"/>
          <w:color w:val="000000"/>
          <w:sz w:val="21"/>
          <w:szCs w:val="21"/>
        </w:rPr>
        <w:t>in the present Convention”.</w:t>
      </w:r>
    </w:p>
    <w:p w14:paraId="35AC1BA2" w14:textId="77777777" w:rsidR="00516004" w:rsidRPr="00BB29E2" w:rsidRDefault="00516004" w:rsidP="00BB29E2">
      <w:pPr>
        <w:pStyle w:val="ListParagraph"/>
        <w:spacing w:line="360" w:lineRule="auto"/>
        <w:ind w:left="0"/>
        <w:contextualSpacing w:val="0"/>
        <w:rPr>
          <w:rFonts w:ascii="Times New Roman" w:eastAsia="Times New Roman" w:hAnsi="Times New Roman" w:cs="Times New Roman"/>
          <w:color w:val="000000"/>
          <w:sz w:val="21"/>
          <w:szCs w:val="21"/>
          <w:lang w:eastAsia="en-IE"/>
        </w:rPr>
      </w:pPr>
    </w:p>
    <w:p w14:paraId="26ACE6B3" w14:textId="77777777" w:rsidR="00516004" w:rsidRPr="00BB29E2" w:rsidRDefault="00516004" w:rsidP="00BB29E2">
      <w:pPr>
        <w:spacing w:line="360" w:lineRule="auto"/>
        <w:ind w:left="709" w:hanging="709"/>
        <w:rPr>
          <w:rFonts w:ascii="Times New Roman" w:eastAsia="Times New Roman" w:hAnsi="Times New Roman" w:cs="Times New Roman"/>
          <w:color w:val="000000"/>
          <w:sz w:val="21"/>
          <w:szCs w:val="21"/>
          <w:lang w:eastAsia="en-IE"/>
        </w:rPr>
      </w:pPr>
      <w:r w:rsidRPr="00BB29E2">
        <w:rPr>
          <w:rFonts w:ascii="Times New Roman" w:eastAsia="Times New Roman" w:hAnsi="Times New Roman" w:cs="Times New Roman"/>
          <w:color w:val="000000"/>
          <w:sz w:val="21"/>
          <w:szCs w:val="21"/>
          <w:lang w:eastAsia="en-IE"/>
        </w:rPr>
        <w:t>-</w:t>
      </w:r>
      <w:r w:rsidRPr="00BB29E2">
        <w:rPr>
          <w:rFonts w:ascii="Times New Roman" w:eastAsia="Times New Roman" w:hAnsi="Times New Roman" w:cs="Times New Roman"/>
          <w:color w:val="000000"/>
          <w:sz w:val="21"/>
          <w:szCs w:val="21"/>
          <w:lang w:eastAsia="en-IE"/>
        </w:rPr>
        <w:tab/>
        <w:t xml:space="preserve">A student aged </w:t>
      </w:r>
      <w:r w:rsidRPr="00BB29E2">
        <w:rPr>
          <w:rFonts w:ascii="Times New Roman" w:eastAsia="Times New Roman" w:hAnsi="Times New Roman" w:cs="Times New Roman"/>
          <w:b/>
          <w:color w:val="000000"/>
          <w:sz w:val="21"/>
          <w:szCs w:val="21"/>
          <w:lang w:eastAsia="en-IE"/>
        </w:rPr>
        <w:t>eighteen years or older</w:t>
      </w:r>
      <w:r w:rsidRPr="00BB29E2">
        <w:rPr>
          <w:rFonts w:ascii="Times New Roman" w:eastAsia="Times New Roman" w:hAnsi="Times New Roman" w:cs="Times New Roman"/>
          <w:color w:val="000000"/>
          <w:sz w:val="21"/>
          <w:szCs w:val="21"/>
          <w:lang w:eastAsia="en-IE"/>
        </w:rPr>
        <w:t xml:space="preserve"> (and not suffering under any medical disability or medical condition which may impair his or her capacity to give consent) may give consent themselves.  </w:t>
      </w:r>
    </w:p>
    <w:p w14:paraId="521B3A7E" w14:textId="77777777" w:rsidR="00516004" w:rsidRPr="00BB29E2" w:rsidRDefault="00516004" w:rsidP="00BB29E2">
      <w:pPr>
        <w:spacing w:line="360" w:lineRule="auto"/>
        <w:ind w:left="709" w:hanging="709"/>
        <w:rPr>
          <w:rFonts w:ascii="Times New Roman" w:eastAsia="Times New Roman" w:hAnsi="Times New Roman" w:cs="Times New Roman"/>
          <w:color w:val="000000"/>
          <w:sz w:val="21"/>
          <w:szCs w:val="21"/>
          <w:lang w:eastAsia="en-IE"/>
        </w:rPr>
      </w:pPr>
    </w:p>
    <w:p w14:paraId="799FC8F7" w14:textId="77777777" w:rsidR="00516004" w:rsidRPr="00BB29E2" w:rsidRDefault="00516004" w:rsidP="00BB29E2">
      <w:pPr>
        <w:spacing w:line="360" w:lineRule="auto"/>
        <w:ind w:left="709" w:hanging="709"/>
        <w:rPr>
          <w:rFonts w:ascii="Times New Roman" w:eastAsia="Times New Roman" w:hAnsi="Times New Roman" w:cs="Times New Roman"/>
          <w:color w:val="000000"/>
          <w:sz w:val="21"/>
          <w:szCs w:val="21"/>
          <w:lang w:eastAsia="en-IE"/>
        </w:rPr>
      </w:pPr>
      <w:r w:rsidRPr="00BB29E2">
        <w:rPr>
          <w:rFonts w:ascii="Times New Roman" w:eastAsia="Times New Roman" w:hAnsi="Times New Roman" w:cs="Times New Roman"/>
          <w:color w:val="000000"/>
          <w:sz w:val="21"/>
          <w:szCs w:val="21"/>
          <w:lang w:eastAsia="en-IE"/>
        </w:rPr>
        <w:t xml:space="preserve">- </w:t>
      </w:r>
      <w:r w:rsidRPr="00BB29E2">
        <w:rPr>
          <w:rFonts w:ascii="Times New Roman" w:eastAsia="Times New Roman" w:hAnsi="Times New Roman" w:cs="Times New Roman"/>
          <w:color w:val="000000"/>
          <w:sz w:val="21"/>
          <w:szCs w:val="21"/>
          <w:lang w:eastAsia="en-IE"/>
        </w:rPr>
        <w:tab/>
        <w:t xml:space="preserve">If a student aged </w:t>
      </w:r>
      <w:r w:rsidRPr="00BB29E2">
        <w:rPr>
          <w:rFonts w:ascii="Times New Roman" w:eastAsia="Times New Roman" w:hAnsi="Times New Roman" w:cs="Times New Roman"/>
          <w:b/>
          <w:color w:val="000000"/>
          <w:sz w:val="21"/>
          <w:szCs w:val="21"/>
          <w:lang w:eastAsia="en-IE"/>
        </w:rPr>
        <w:t>eighteen years or older</w:t>
      </w:r>
      <w:r w:rsidRPr="00BB29E2">
        <w:rPr>
          <w:rFonts w:ascii="Times New Roman" w:eastAsia="Times New Roman" w:hAnsi="Times New Roman" w:cs="Times New Roman"/>
          <w:color w:val="000000"/>
          <w:sz w:val="21"/>
          <w:szCs w:val="21"/>
          <w:lang w:eastAsia="en-IE"/>
        </w:rPr>
        <w:t xml:space="preserve"> has some disability or medical condition which may impair his or her ability to understand the information, then parental/guardian consent will be sought by the school before releasing the data to the student.  </w:t>
      </w:r>
    </w:p>
    <w:p w14:paraId="01ED99BB" w14:textId="77777777" w:rsidR="00516004" w:rsidRPr="00BB29E2" w:rsidRDefault="00516004" w:rsidP="00BB29E2">
      <w:pPr>
        <w:spacing w:line="360" w:lineRule="auto"/>
        <w:ind w:left="709" w:hanging="709"/>
        <w:rPr>
          <w:rFonts w:ascii="Times New Roman" w:eastAsia="Times New Roman" w:hAnsi="Times New Roman" w:cs="Times New Roman"/>
          <w:color w:val="000000"/>
          <w:sz w:val="21"/>
          <w:szCs w:val="21"/>
          <w:lang w:eastAsia="en-IE"/>
        </w:rPr>
      </w:pPr>
    </w:p>
    <w:p w14:paraId="132F40ED" w14:textId="15B5FE74" w:rsidR="00516004" w:rsidRPr="00BB29E2" w:rsidRDefault="00516004" w:rsidP="00BB29E2">
      <w:pPr>
        <w:spacing w:line="360" w:lineRule="auto"/>
        <w:ind w:left="709" w:hanging="709"/>
        <w:rPr>
          <w:rFonts w:ascii="Times New Roman" w:eastAsia="Times New Roman" w:hAnsi="Times New Roman" w:cs="Times New Roman"/>
          <w:color w:val="000000"/>
          <w:sz w:val="21"/>
          <w:szCs w:val="21"/>
          <w:lang w:eastAsia="en-IE"/>
        </w:rPr>
      </w:pPr>
      <w:r w:rsidRPr="00BB29E2">
        <w:rPr>
          <w:rFonts w:ascii="Times New Roman" w:eastAsia="Times New Roman" w:hAnsi="Times New Roman" w:cs="Times New Roman"/>
          <w:color w:val="000000"/>
          <w:sz w:val="21"/>
          <w:szCs w:val="21"/>
          <w:lang w:eastAsia="en-IE"/>
        </w:rPr>
        <w:t>-</w:t>
      </w:r>
      <w:r w:rsidRPr="00BB29E2">
        <w:rPr>
          <w:rFonts w:ascii="Times New Roman" w:eastAsia="Times New Roman" w:hAnsi="Times New Roman" w:cs="Times New Roman"/>
          <w:color w:val="000000"/>
          <w:sz w:val="21"/>
          <w:szCs w:val="21"/>
          <w:lang w:eastAsia="en-IE"/>
        </w:rPr>
        <w:tab/>
      </w:r>
      <w:r w:rsidR="00D96273" w:rsidRPr="00BB29E2">
        <w:rPr>
          <w:rFonts w:ascii="Times New Roman" w:eastAsia="Times New Roman" w:hAnsi="Times New Roman" w:cs="Times New Roman"/>
          <w:color w:val="000000"/>
          <w:sz w:val="21"/>
          <w:szCs w:val="21"/>
          <w:lang w:eastAsia="en-IE"/>
        </w:rPr>
        <w:t>While a</w:t>
      </w:r>
      <w:r w:rsidRPr="00BB29E2">
        <w:rPr>
          <w:rFonts w:ascii="Times New Roman" w:eastAsia="Times New Roman" w:hAnsi="Times New Roman" w:cs="Times New Roman"/>
          <w:color w:val="000000"/>
          <w:sz w:val="21"/>
          <w:szCs w:val="21"/>
          <w:lang w:eastAsia="en-IE"/>
        </w:rPr>
        <w:t xml:space="preserve"> student aged from </w:t>
      </w:r>
      <w:r w:rsidR="00A30430">
        <w:rPr>
          <w:rFonts w:ascii="Times New Roman" w:eastAsia="Times New Roman" w:hAnsi="Times New Roman" w:cs="Times New Roman"/>
          <w:b/>
          <w:color w:val="000000"/>
          <w:sz w:val="21"/>
          <w:szCs w:val="21"/>
          <w:lang w:eastAsia="en-IE"/>
        </w:rPr>
        <w:t>thirteen</w:t>
      </w:r>
      <w:r w:rsidRPr="00BB29E2">
        <w:rPr>
          <w:rFonts w:ascii="Times New Roman" w:eastAsia="Times New Roman" w:hAnsi="Times New Roman" w:cs="Times New Roman"/>
          <w:b/>
          <w:color w:val="000000"/>
          <w:sz w:val="21"/>
          <w:szCs w:val="21"/>
          <w:lang w:eastAsia="en-IE"/>
        </w:rPr>
        <w:t xml:space="preserve"> up to and including seventeen</w:t>
      </w:r>
      <w:r w:rsidRPr="00BB29E2">
        <w:rPr>
          <w:rFonts w:ascii="Times New Roman" w:eastAsia="Times New Roman" w:hAnsi="Times New Roman" w:cs="Times New Roman"/>
          <w:color w:val="000000"/>
          <w:sz w:val="21"/>
          <w:szCs w:val="21"/>
          <w:lang w:eastAsia="en-IE"/>
        </w:rPr>
        <w:t xml:space="preserve"> can be given access to their personal data, depending on the age of the student and the nature of the record, i.e. it is suggested that:</w:t>
      </w:r>
    </w:p>
    <w:p w14:paraId="16DA7B1A" w14:textId="77777777" w:rsidR="00516004" w:rsidRPr="00BB29E2" w:rsidRDefault="00516004" w:rsidP="00BB29E2">
      <w:pPr>
        <w:spacing w:line="360" w:lineRule="auto"/>
        <w:ind w:left="709" w:hanging="709"/>
        <w:rPr>
          <w:rFonts w:ascii="Times New Roman" w:eastAsia="Times New Roman" w:hAnsi="Times New Roman" w:cs="Times New Roman"/>
          <w:color w:val="000000"/>
          <w:sz w:val="21"/>
          <w:szCs w:val="21"/>
          <w:lang w:eastAsia="en-IE"/>
        </w:rPr>
      </w:pPr>
    </w:p>
    <w:p w14:paraId="56B144FF" w14:textId="77777777" w:rsidR="00516004" w:rsidRPr="00BB29E2" w:rsidRDefault="00516004" w:rsidP="00A2184D">
      <w:pPr>
        <w:numPr>
          <w:ilvl w:val="0"/>
          <w:numId w:val="11"/>
        </w:numPr>
        <w:spacing w:line="360" w:lineRule="auto"/>
        <w:ind w:left="1418" w:hanging="709"/>
        <w:jc w:val="both"/>
        <w:rPr>
          <w:rFonts w:ascii="Times New Roman" w:eastAsia="Times New Roman" w:hAnsi="Times New Roman" w:cs="Times New Roman"/>
          <w:color w:val="000000"/>
          <w:sz w:val="21"/>
          <w:szCs w:val="21"/>
          <w:lang w:eastAsia="en-IE"/>
        </w:rPr>
      </w:pPr>
      <w:r w:rsidRPr="00BB29E2">
        <w:rPr>
          <w:rFonts w:ascii="Times New Roman" w:eastAsia="Times New Roman" w:hAnsi="Times New Roman" w:cs="Times New Roman"/>
          <w:color w:val="000000"/>
          <w:sz w:val="21"/>
          <w:szCs w:val="21"/>
          <w:lang w:eastAsia="en-IE"/>
        </w:rPr>
        <w:t>If the information is ordinary, routine or non-controversial (e.g. a record of a test result) the student could readily be given access</w:t>
      </w:r>
    </w:p>
    <w:p w14:paraId="69B0DF73" w14:textId="77777777" w:rsidR="00516004" w:rsidRPr="00BB29E2" w:rsidRDefault="00516004" w:rsidP="00BB29E2">
      <w:pPr>
        <w:spacing w:line="360" w:lineRule="auto"/>
        <w:ind w:left="349"/>
        <w:rPr>
          <w:rFonts w:ascii="Times New Roman" w:eastAsia="Times New Roman" w:hAnsi="Times New Roman" w:cs="Times New Roman"/>
          <w:color w:val="000000"/>
          <w:sz w:val="21"/>
          <w:szCs w:val="21"/>
          <w:lang w:eastAsia="en-IE"/>
        </w:rPr>
      </w:pPr>
    </w:p>
    <w:p w14:paraId="41791F6F" w14:textId="297D5A48" w:rsidR="00516004" w:rsidRPr="00BB29E2" w:rsidRDefault="00516004" w:rsidP="00A2184D">
      <w:pPr>
        <w:numPr>
          <w:ilvl w:val="0"/>
          <w:numId w:val="11"/>
        </w:numPr>
        <w:spacing w:line="360" w:lineRule="auto"/>
        <w:ind w:left="1418" w:hanging="709"/>
        <w:jc w:val="both"/>
        <w:rPr>
          <w:rFonts w:ascii="Times New Roman" w:eastAsia="Times New Roman" w:hAnsi="Times New Roman" w:cs="Times New Roman"/>
          <w:color w:val="000000"/>
          <w:sz w:val="21"/>
          <w:szCs w:val="21"/>
          <w:lang w:eastAsia="en-IE"/>
        </w:rPr>
      </w:pPr>
      <w:r w:rsidRPr="00BB29E2">
        <w:rPr>
          <w:rFonts w:ascii="Times New Roman" w:eastAsia="Times New Roman" w:hAnsi="Times New Roman" w:cs="Times New Roman"/>
          <w:color w:val="000000"/>
          <w:sz w:val="21"/>
          <w:szCs w:val="21"/>
          <w:lang w:eastAsia="en-IE"/>
        </w:rPr>
        <w:t>If the information is of a sensitive nature, parental/guardian consent</w:t>
      </w:r>
      <w:r w:rsidR="002B364C" w:rsidRPr="00BB29E2">
        <w:rPr>
          <w:rFonts w:ascii="Times New Roman" w:eastAsia="Times New Roman" w:hAnsi="Times New Roman" w:cs="Times New Roman"/>
          <w:color w:val="000000"/>
          <w:sz w:val="21"/>
          <w:szCs w:val="21"/>
          <w:lang w:eastAsia="en-IE"/>
        </w:rPr>
        <w:t xml:space="preserve"> will be sought</w:t>
      </w:r>
      <w:r w:rsidRPr="00BB29E2">
        <w:rPr>
          <w:rFonts w:ascii="Times New Roman" w:eastAsia="Times New Roman" w:hAnsi="Times New Roman" w:cs="Times New Roman"/>
          <w:color w:val="000000"/>
          <w:sz w:val="21"/>
          <w:szCs w:val="21"/>
          <w:lang w:eastAsia="en-IE"/>
        </w:rPr>
        <w:t xml:space="preserve"> before releasing the data to the student</w:t>
      </w:r>
    </w:p>
    <w:p w14:paraId="5EB7CB4D" w14:textId="77777777" w:rsidR="00516004" w:rsidRPr="00BB29E2" w:rsidRDefault="00516004" w:rsidP="00BB29E2">
      <w:pPr>
        <w:spacing w:line="360" w:lineRule="auto"/>
        <w:ind w:left="349"/>
        <w:rPr>
          <w:rFonts w:ascii="Times New Roman" w:eastAsia="Times New Roman" w:hAnsi="Times New Roman" w:cs="Times New Roman"/>
          <w:color w:val="000000"/>
          <w:sz w:val="21"/>
          <w:szCs w:val="21"/>
          <w:lang w:eastAsia="en-IE"/>
        </w:rPr>
      </w:pPr>
    </w:p>
    <w:p w14:paraId="4BFF2AFA" w14:textId="4FD2AB3D" w:rsidR="00516004" w:rsidRPr="00BB29E2" w:rsidRDefault="00516004" w:rsidP="00A2184D">
      <w:pPr>
        <w:numPr>
          <w:ilvl w:val="0"/>
          <w:numId w:val="11"/>
        </w:numPr>
        <w:spacing w:line="360" w:lineRule="auto"/>
        <w:ind w:left="1418" w:hanging="709"/>
        <w:jc w:val="both"/>
        <w:rPr>
          <w:rFonts w:ascii="Times New Roman" w:eastAsia="Times New Roman" w:hAnsi="Times New Roman" w:cs="Times New Roman"/>
          <w:color w:val="000000"/>
          <w:sz w:val="21"/>
          <w:szCs w:val="21"/>
          <w:lang w:eastAsia="en-IE"/>
        </w:rPr>
      </w:pPr>
      <w:r w:rsidRPr="00BB29E2">
        <w:rPr>
          <w:rFonts w:ascii="Times New Roman" w:eastAsia="Times New Roman" w:hAnsi="Times New Roman" w:cs="Times New Roman"/>
          <w:color w:val="000000"/>
          <w:sz w:val="21"/>
          <w:szCs w:val="21"/>
          <w:lang w:eastAsia="en-IE"/>
        </w:rPr>
        <w:t xml:space="preserve">If the information would be likely to be harmful to the individual concerned, parental/guardian consent </w:t>
      </w:r>
      <w:r w:rsidR="002B364C" w:rsidRPr="00BB29E2">
        <w:rPr>
          <w:rFonts w:ascii="Times New Roman" w:eastAsia="Times New Roman" w:hAnsi="Times New Roman" w:cs="Times New Roman"/>
          <w:color w:val="000000"/>
          <w:sz w:val="21"/>
          <w:szCs w:val="21"/>
          <w:lang w:eastAsia="en-IE"/>
        </w:rPr>
        <w:t>will</w:t>
      </w:r>
      <w:r w:rsidRPr="00BB29E2">
        <w:rPr>
          <w:rFonts w:ascii="Times New Roman" w:eastAsia="Times New Roman" w:hAnsi="Times New Roman" w:cs="Times New Roman"/>
          <w:color w:val="000000"/>
          <w:sz w:val="21"/>
          <w:szCs w:val="21"/>
          <w:lang w:eastAsia="en-IE"/>
        </w:rPr>
        <w:t xml:space="preserve"> be sought before releasing the data to the student.   </w:t>
      </w:r>
    </w:p>
    <w:p w14:paraId="1720A924" w14:textId="77777777" w:rsidR="00516004" w:rsidRPr="00BB29E2" w:rsidRDefault="00516004" w:rsidP="00BB29E2">
      <w:pPr>
        <w:spacing w:line="360" w:lineRule="auto"/>
        <w:ind w:left="349"/>
        <w:rPr>
          <w:rFonts w:ascii="Times New Roman" w:eastAsia="Times New Roman" w:hAnsi="Times New Roman" w:cs="Times New Roman"/>
          <w:color w:val="000000"/>
          <w:sz w:val="21"/>
          <w:szCs w:val="21"/>
          <w:lang w:eastAsia="en-IE"/>
        </w:rPr>
      </w:pPr>
    </w:p>
    <w:p w14:paraId="5B058844" w14:textId="16DA72C1" w:rsidR="00516004" w:rsidRPr="00BB29E2" w:rsidRDefault="00516004" w:rsidP="00BB29E2">
      <w:pPr>
        <w:spacing w:line="360" w:lineRule="auto"/>
        <w:ind w:left="709" w:hanging="709"/>
        <w:rPr>
          <w:rFonts w:ascii="Times New Roman" w:eastAsia="Times New Roman" w:hAnsi="Times New Roman" w:cs="Times New Roman"/>
          <w:color w:val="000000"/>
          <w:sz w:val="21"/>
          <w:szCs w:val="21"/>
          <w:lang w:eastAsia="en-IE"/>
        </w:rPr>
      </w:pPr>
      <w:r w:rsidRPr="00BB29E2">
        <w:rPr>
          <w:rFonts w:ascii="Times New Roman" w:eastAsia="Times New Roman" w:hAnsi="Times New Roman" w:cs="Times New Roman"/>
          <w:color w:val="000000"/>
          <w:sz w:val="21"/>
          <w:szCs w:val="21"/>
          <w:lang w:eastAsia="en-IE"/>
        </w:rPr>
        <w:t xml:space="preserve"> -</w:t>
      </w:r>
      <w:r w:rsidRPr="00BB29E2">
        <w:rPr>
          <w:rFonts w:ascii="Times New Roman" w:eastAsia="Times New Roman" w:hAnsi="Times New Roman" w:cs="Times New Roman"/>
          <w:color w:val="000000"/>
          <w:sz w:val="21"/>
          <w:szCs w:val="21"/>
          <w:lang w:eastAsia="en-IE"/>
        </w:rPr>
        <w:tab/>
        <w:t xml:space="preserve"> </w:t>
      </w:r>
      <w:r w:rsidR="0095404F">
        <w:rPr>
          <w:rFonts w:ascii="Times New Roman" w:eastAsia="Times New Roman" w:hAnsi="Times New Roman" w:cs="Times New Roman"/>
          <w:color w:val="000000"/>
          <w:sz w:val="21"/>
          <w:szCs w:val="21"/>
          <w:lang w:eastAsia="en-IE"/>
        </w:rPr>
        <w:t xml:space="preserve">Each student request for Access to Personal </w:t>
      </w:r>
      <w:r w:rsidR="00557C16">
        <w:rPr>
          <w:rFonts w:ascii="Times New Roman" w:eastAsia="Times New Roman" w:hAnsi="Times New Roman" w:cs="Times New Roman"/>
          <w:color w:val="000000"/>
          <w:sz w:val="21"/>
          <w:szCs w:val="21"/>
          <w:lang w:eastAsia="en-IE"/>
        </w:rPr>
        <w:t>D</w:t>
      </w:r>
      <w:r w:rsidR="0095404F">
        <w:rPr>
          <w:rFonts w:ascii="Times New Roman" w:eastAsia="Times New Roman" w:hAnsi="Times New Roman" w:cs="Times New Roman"/>
          <w:color w:val="000000"/>
          <w:sz w:val="21"/>
          <w:szCs w:val="21"/>
          <w:lang w:eastAsia="en-IE"/>
        </w:rPr>
        <w:t xml:space="preserve">ata will </w:t>
      </w:r>
      <w:r w:rsidR="00557C16">
        <w:rPr>
          <w:rFonts w:ascii="Times New Roman" w:eastAsia="Times New Roman" w:hAnsi="Times New Roman" w:cs="Times New Roman"/>
          <w:color w:val="000000"/>
          <w:sz w:val="21"/>
          <w:szCs w:val="21"/>
          <w:lang w:eastAsia="en-IE"/>
        </w:rPr>
        <w:t xml:space="preserve">be assessed </w:t>
      </w:r>
      <w:r w:rsidR="0095404F">
        <w:rPr>
          <w:rFonts w:ascii="Times New Roman" w:eastAsia="Times New Roman" w:hAnsi="Times New Roman" w:cs="Times New Roman"/>
          <w:color w:val="000000"/>
          <w:sz w:val="21"/>
          <w:szCs w:val="21"/>
          <w:lang w:eastAsia="en-IE"/>
        </w:rPr>
        <w:t>individually.</w:t>
      </w:r>
    </w:p>
    <w:p w14:paraId="7E498FC3" w14:textId="77777777" w:rsidR="00516004" w:rsidRPr="00BB29E2" w:rsidRDefault="00516004" w:rsidP="00BB29E2">
      <w:pPr>
        <w:pStyle w:val="ListParagraph"/>
        <w:spacing w:line="360" w:lineRule="auto"/>
        <w:ind w:left="0"/>
        <w:contextualSpacing w:val="0"/>
        <w:rPr>
          <w:rFonts w:ascii="Times New Roman" w:eastAsia="Times New Roman" w:hAnsi="Times New Roman" w:cs="Times New Roman"/>
          <w:color w:val="000000"/>
          <w:sz w:val="21"/>
          <w:szCs w:val="21"/>
          <w:lang w:eastAsia="en-IE"/>
        </w:rPr>
      </w:pPr>
    </w:p>
    <w:p w14:paraId="671D1DBB" w14:textId="77777777" w:rsidR="00516004" w:rsidRDefault="00516004" w:rsidP="00BB29E2">
      <w:pPr>
        <w:spacing w:line="360" w:lineRule="auto"/>
        <w:ind w:left="360" w:hanging="360"/>
        <w:rPr>
          <w:rFonts w:ascii="Times New Roman" w:hAnsi="Times New Roman" w:cs="Times New Roman"/>
          <w:sz w:val="21"/>
          <w:szCs w:val="21"/>
        </w:rPr>
      </w:pPr>
    </w:p>
    <w:p w14:paraId="39B93341" w14:textId="77777777" w:rsidR="00073483" w:rsidRPr="00BB29E2" w:rsidRDefault="00073483" w:rsidP="00BB29E2">
      <w:pPr>
        <w:spacing w:line="360" w:lineRule="auto"/>
        <w:ind w:left="360" w:hanging="360"/>
        <w:rPr>
          <w:rFonts w:ascii="Times New Roman" w:hAnsi="Times New Roman" w:cs="Times New Roman"/>
          <w:sz w:val="21"/>
          <w:szCs w:val="21"/>
        </w:rPr>
      </w:pPr>
    </w:p>
    <w:p w14:paraId="630A6C5E" w14:textId="15867E98" w:rsidR="00516004" w:rsidRPr="004E1CF8" w:rsidRDefault="00516004" w:rsidP="004E1CF8">
      <w:pPr>
        <w:tabs>
          <w:tab w:val="left" w:pos="1134"/>
        </w:tabs>
        <w:spacing w:line="360" w:lineRule="auto"/>
        <w:contextualSpacing/>
        <w:jc w:val="both"/>
        <w:rPr>
          <w:rFonts w:ascii="Times New Roman" w:hAnsi="Times New Roman" w:cs="Times New Roman"/>
          <w:b/>
          <w:color w:val="000000"/>
          <w:szCs w:val="21"/>
        </w:rPr>
      </w:pPr>
      <w:r w:rsidRPr="004E1CF8">
        <w:rPr>
          <w:rFonts w:ascii="Times New Roman" w:hAnsi="Times New Roman" w:cs="Times New Roman"/>
          <w:b/>
          <w:color w:val="000000"/>
          <w:szCs w:val="21"/>
        </w:rPr>
        <w:lastRenderedPageBreak/>
        <w:t xml:space="preserve">Parents making access requests on behalf of their </w:t>
      </w:r>
      <w:r w:rsidR="002670CA">
        <w:rPr>
          <w:rFonts w:ascii="Times New Roman" w:hAnsi="Times New Roman" w:cs="Times New Roman"/>
          <w:b/>
          <w:color w:val="000000"/>
          <w:szCs w:val="21"/>
        </w:rPr>
        <w:t>son/</w:t>
      </w:r>
      <w:r w:rsidR="00D96273" w:rsidRPr="004E1CF8">
        <w:rPr>
          <w:rFonts w:ascii="Times New Roman" w:hAnsi="Times New Roman" w:cs="Times New Roman"/>
          <w:b/>
          <w:color w:val="000000"/>
          <w:szCs w:val="21"/>
        </w:rPr>
        <w:t>daughter</w:t>
      </w:r>
    </w:p>
    <w:p w14:paraId="21EC3F65" w14:textId="77777777" w:rsidR="00516004" w:rsidRPr="00BB29E2" w:rsidRDefault="00516004" w:rsidP="00BB29E2">
      <w:pPr>
        <w:spacing w:line="360" w:lineRule="auto"/>
        <w:ind w:left="360" w:hanging="360"/>
        <w:rPr>
          <w:rFonts w:ascii="Times New Roman" w:hAnsi="Times New Roman" w:cs="Times New Roman"/>
          <w:b/>
          <w:i/>
          <w:sz w:val="21"/>
          <w:szCs w:val="21"/>
        </w:rPr>
      </w:pPr>
    </w:p>
    <w:p w14:paraId="7F48D915" w14:textId="62C0E4E8" w:rsidR="00516004" w:rsidRPr="00BB29E2" w:rsidRDefault="00516004" w:rsidP="00BB29E2">
      <w:pPr>
        <w:pStyle w:val="ListParagraph"/>
        <w:spacing w:line="360" w:lineRule="auto"/>
        <w:ind w:left="0"/>
        <w:contextualSpacing w:val="0"/>
        <w:rPr>
          <w:rFonts w:ascii="Times New Roman" w:hAnsi="Times New Roman" w:cs="Times New Roman"/>
          <w:sz w:val="21"/>
          <w:szCs w:val="21"/>
        </w:rPr>
      </w:pPr>
      <w:r w:rsidRPr="00BB29E2">
        <w:rPr>
          <w:rFonts w:ascii="Times New Roman" w:hAnsi="Times New Roman" w:cs="Times New Roman"/>
          <w:sz w:val="21"/>
          <w:szCs w:val="21"/>
        </w:rPr>
        <w:t xml:space="preserve">Where a parent/guardian makes an access request on behalf of </w:t>
      </w:r>
      <w:r w:rsidR="00872650" w:rsidRPr="00BB29E2">
        <w:rPr>
          <w:rFonts w:ascii="Times New Roman" w:hAnsi="Times New Roman" w:cs="Times New Roman"/>
          <w:sz w:val="21"/>
          <w:szCs w:val="21"/>
        </w:rPr>
        <w:t xml:space="preserve">his/her </w:t>
      </w:r>
      <w:r w:rsidR="002670CA">
        <w:rPr>
          <w:rFonts w:ascii="Times New Roman" w:hAnsi="Times New Roman" w:cs="Times New Roman"/>
          <w:sz w:val="21"/>
          <w:szCs w:val="21"/>
        </w:rPr>
        <w:t>son/</w:t>
      </w:r>
      <w:r w:rsidR="00D96273" w:rsidRPr="00BB29E2">
        <w:rPr>
          <w:rFonts w:ascii="Times New Roman" w:hAnsi="Times New Roman" w:cs="Times New Roman"/>
          <w:sz w:val="21"/>
          <w:szCs w:val="21"/>
        </w:rPr>
        <w:t>daughter</w:t>
      </w:r>
      <w:r w:rsidRPr="00BB29E2">
        <w:rPr>
          <w:rFonts w:ascii="Times New Roman" w:hAnsi="Times New Roman" w:cs="Times New Roman"/>
          <w:sz w:val="21"/>
          <w:szCs w:val="21"/>
        </w:rPr>
        <w:t xml:space="preserve"> (a student aged under 18 years), the right of access is a right of the data subject (i.e. it is the student’s right).  In such a case, the access materials will be sent to the </w:t>
      </w:r>
      <w:r w:rsidR="002670CA">
        <w:rPr>
          <w:rFonts w:ascii="Times New Roman" w:hAnsi="Times New Roman" w:cs="Times New Roman"/>
          <w:sz w:val="21"/>
          <w:szCs w:val="21"/>
        </w:rPr>
        <w:t>son/</w:t>
      </w:r>
      <w:r w:rsidR="00D96273" w:rsidRPr="00BB29E2">
        <w:rPr>
          <w:rFonts w:ascii="Times New Roman" w:hAnsi="Times New Roman" w:cs="Times New Roman"/>
          <w:sz w:val="21"/>
          <w:szCs w:val="21"/>
        </w:rPr>
        <w:t>daughter</w:t>
      </w:r>
      <w:r w:rsidRPr="00BB29E2">
        <w:rPr>
          <w:rFonts w:ascii="Times New Roman" w:hAnsi="Times New Roman" w:cs="Times New Roman"/>
          <w:sz w:val="21"/>
          <w:szCs w:val="21"/>
        </w:rPr>
        <w:t xml:space="preserve">, not to the parent who requested them.  This means that the access request documentation will be sent to the address at which the </w:t>
      </w:r>
      <w:r w:rsidR="00D96273" w:rsidRPr="00BB29E2">
        <w:rPr>
          <w:rFonts w:ascii="Times New Roman" w:hAnsi="Times New Roman" w:cs="Times New Roman"/>
          <w:sz w:val="21"/>
          <w:szCs w:val="21"/>
        </w:rPr>
        <w:t xml:space="preserve">student </w:t>
      </w:r>
      <w:r w:rsidRPr="00BB29E2">
        <w:rPr>
          <w:rFonts w:ascii="Times New Roman" w:hAnsi="Times New Roman" w:cs="Times New Roman"/>
          <w:sz w:val="21"/>
          <w:szCs w:val="21"/>
        </w:rPr>
        <w:t xml:space="preserve">is registered on the school’s records and will be addressed to the </w:t>
      </w:r>
      <w:r w:rsidR="002670CA">
        <w:rPr>
          <w:rFonts w:ascii="Times New Roman" w:hAnsi="Times New Roman" w:cs="Times New Roman"/>
          <w:sz w:val="21"/>
          <w:szCs w:val="21"/>
        </w:rPr>
        <w:t>son/</w:t>
      </w:r>
      <w:r w:rsidR="00D96273" w:rsidRPr="00BB29E2">
        <w:rPr>
          <w:rFonts w:ascii="Times New Roman" w:hAnsi="Times New Roman" w:cs="Times New Roman"/>
          <w:sz w:val="21"/>
          <w:szCs w:val="21"/>
        </w:rPr>
        <w:t>daughter</w:t>
      </w:r>
      <w:r w:rsidR="008F3618">
        <w:rPr>
          <w:rFonts w:ascii="Times New Roman" w:hAnsi="Times New Roman" w:cs="Times New Roman"/>
          <w:sz w:val="21"/>
          <w:szCs w:val="21"/>
        </w:rPr>
        <w:t xml:space="preserve"> subject to the provisions above. </w:t>
      </w:r>
      <w:r w:rsidRPr="00BB29E2">
        <w:rPr>
          <w:rFonts w:ascii="Times New Roman" w:hAnsi="Times New Roman" w:cs="Times New Roman"/>
          <w:sz w:val="21"/>
          <w:szCs w:val="21"/>
        </w:rPr>
        <w:t xml:space="preserve"> </w:t>
      </w:r>
    </w:p>
    <w:p w14:paraId="28BD0134" w14:textId="77777777" w:rsidR="00516004" w:rsidRPr="00BB29E2" w:rsidRDefault="00516004" w:rsidP="00BB29E2">
      <w:pPr>
        <w:tabs>
          <w:tab w:val="left" w:pos="1134"/>
        </w:tabs>
        <w:spacing w:line="360" w:lineRule="auto"/>
        <w:ind w:left="567"/>
        <w:contextualSpacing/>
        <w:jc w:val="both"/>
        <w:rPr>
          <w:rFonts w:ascii="Times New Roman" w:hAnsi="Times New Roman" w:cs="Times New Roman"/>
          <w:color w:val="000000"/>
          <w:sz w:val="21"/>
          <w:szCs w:val="21"/>
        </w:rPr>
      </w:pPr>
    </w:p>
    <w:p w14:paraId="75E3E40E" w14:textId="77777777" w:rsidR="00516004" w:rsidRPr="00BB29E2" w:rsidRDefault="00516004" w:rsidP="00BB29E2">
      <w:pPr>
        <w:tabs>
          <w:tab w:val="left" w:pos="1134"/>
        </w:tabs>
        <w:spacing w:line="360" w:lineRule="auto"/>
        <w:ind w:left="567"/>
        <w:contextualSpacing/>
        <w:jc w:val="both"/>
        <w:rPr>
          <w:rFonts w:ascii="Times New Roman" w:hAnsi="Times New Roman" w:cs="Times New Roman"/>
          <w:color w:val="000000"/>
          <w:sz w:val="21"/>
          <w:szCs w:val="21"/>
        </w:rPr>
      </w:pPr>
    </w:p>
    <w:p w14:paraId="42B0E7D2" w14:textId="77777777" w:rsidR="00516004" w:rsidRPr="004E1CF8" w:rsidRDefault="00516004" w:rsidP="004E1CF8">
      <w:pPr>
        <w:tabs>
          <w:tab w:val="left" w:pos="1134"/>
        </w:tabs>
        <w:spacing w:line="360" w:lineRule="auto"/>
        <w:contextualSpacing/>
        <w:jc w:val="both"/>
        <w:rPr>
          <w:rFonts w:ascii="Times New Roman" w:hAnsi="Times New Roman" w:cs="Times New Roman"/>
          <w:b/>
          <w:color w:val="000000"/>
          <w:szCs w:val="21"/>
        </w:rPr>
      </w:pPr>
      <w:r w:rsidRPr="004E1CF8">
        <w:rPr>
          <w:rFonts w:ascii="Times New Roman" w:hAnsi="Times New Roman" w:cs="Times New Roman"/>
          <w:b/>
          <w:color w:val="000000"/>
          <w:szCs w:val="21"/>
        </w:rPr>
        <w:t>Others making an access request</w:t>
      </w:r>
    </w:p>
    <w:p w14:paraId="17BA2B26" w14:textId="77777777" w:rsidR="00516004" w:rsidRPr="00BB29E2" w:rsidRDefault="00516004" w:rsidP="00BB29E2">
      <w:pPr>
        <w:spacing w:line="360" w:lineRule="auto"/>
        <w:rPr>
          <w:rFonts w:ascii="Times New Roman" w:hAnsi="Times New Roman" w:cs="Times New Roman"/>
          <w:i/>
          <w:sz w:val="21"/>
          <w:szCs w:val="21"/>
        </w:rPr>
      </w:pPr>
    </w:p>
    <w:p w14:paraId="41A57626" w14:textId="643B4D24" w:rsidR="00872650" w:rsidRPr="00BB29E2" w:rsidRDefault="00872650" w:rsidP="00BB29E2">
      <w:pPr>
        <w:spacing w:line="360" w:lineRule="auto"/>
        <w:jc w:val="both"/>
        <w:rPr>
          <w:rFonts w:ascii="Times New Roman" w:eastAsia="Times New Roman" w:hAnsi="Times New Roman" w:cs="Times New Roman"/>
          <w:color w:val="212121"/>
          <w:sz w:val="21"/>
          <w:szCs w:val="21"/>
          <w:lang w:eastAsia="en-GB"/>
        </w:rPr>
      </w:pPr>
      <w:r w:rsidRPr="00BB29E2">
        <w:rPr>
          <w:rFonts w:ascii="Times New Roman" w:eastAsia="Times New Roman" w:hAnsi="Times New Roman" w:cs="Times New Roman"/>
          <w:color w:val="212121"/>
          <w:sz w:val="21"/>
          <w:szCs w:val="21"/>
          <w:lang w:eastAsia="en-GB"/>
        </w:rPr>
        <w:t xml:space="preserve">The purpose of a SAR is to make individuals aware of and allow them to verify the lawfulness of </w:t>
      </w:r>
      <w:r w:rsidR="008F3618">
        <w:rPr>
          <w:rFonts w:ascii="Times New Roman" w:eastAsia="Times New Roman" w:hAnsi="Times New Roman" w:cs="Times New Roman"/>
          <w:color w:val="212121"/>
          <w:sz w:val="21"/>
          <w:szCs w:val="21"/>
          <w:lang w:eastAsia="en-GB"/>
        </w:rPr>
        <w:t xml:space="preserve">the </w:t>
      </w:r>
      <w:r w:rsidRPr="00BB29E2">
        <w:rPr>
          <w:rFonts w:ascii="Times New Roman" w:eastAsia="Times New Roman" w:hAnsi="Times New Roman" w:cs="Times New Roman"/>
          <w:color w:val="212121"/>
          <w:sz w:val="21"/>
          <w:szCs w:val="21"/>
          <w:lang w:eastAsia="en-GB"/>
        </w:rPr>
        <w:t>processing of their personal data. Under the GDPR and the current Data Protection Acts (DPA), individuals have the right to obtain confirmation as to whether personal data is being processed. If personal information is being processed, they are entitled to access the following information:</w:t>
      </w:r>
    </w:p>
    <w:p w14:paraId="03B2600F" w14:textId="5EBDDC95" w:rsidR="00872650" w:rsidRPr="00BB29E2" w:rsidRDefault="004E1CF8" w:rsidP="004E1CF8">
      <w:pPr>
        <w:numPr>
          <w:ilvl w:val="0"/>
          <w:numId w:val="24"/>
        </w:numPr>
        <w:tabs>
          <w:tab w:val="clear" w:pos="720"/>
          <w:tab w:val="num" w:pos="1080"/>
        </w:tabs>
        <w:spacing w:line="360" w:lineRule="auto"/>
        <w:jc w:val="both"/>
        <w:textAlignment w:val="baseline"/>
        <w:rPr>
          <w:rFonts w:ascii="Times New Roman" w:eastAsia="Times New Roman" w:hAnsi="Times New Roman" w:cs="Times New Roman"/>
          <w:color w:val="212121"/>
          <w:sz w:val="21"/>
          <w:szCs w:val="21"/>
          <w:lang w:eastAsia="en-GB"/>
        </w:rPr>
      </w:pPr>
      <w:r>
        <w:rPr>
          <w:rFonts w:ascii="Times New Roman" w:eastAsia="Times New Roman" w:hAnsi="Times New Roman" w:cs="Times New Roman"/>
          <w:color w:val="212121"/>
          <w:sz w:val="21"/>
          <w:szCs w:val="21"/>
          <w:lang w:eastAsia="en-GB"/>
        </w:rPr>
        <w:t xml:space="preserve">     t</w:t>
      </w:r>
      <w:r w:rsidR="00872650" w:rsidRPr="00BB29E2">
        <w:rPr>
          <w:rFonts w:ascii="Times New Roman" w:eastAsia="Times New Roman" w:hAnsi="Times New Roman" w:cs="Times New Roman"/>
          <w:color w:val="212121"/>
          <w:sz w:val="21"/>
          <w:szCs w:val="21"/>
          <w:lang w:eastAsia="en-GB"/>
        </w:rPr>
        <w:t>he reasons why their data is being processed,</w:t>
      </w:r>
    </w:p>
    <w:p w14:paraId="6D1BC12A" w14:textId="34C42369" w:rsidR="00872650" w:rsidRPr="00BB29E2" w:rsidRDefault="004E1CF8" w:rsidP="00A2184D">
      <w:pPr>
        <w:numPr>
          <w:ilvl w:val="0"/>
          <w:numId w:val="24"/>
        </w:numPr>
        <w:spacing w:line="360" w:lineRule="auto"/>
        <w:jc w:val="both"/>
        <w:textAlignment w:val="baseline"/>
        <w:rPr>
          <w:rFonts w:ascii="Times New Roman" w:eastAsia="Times New Roman" w:hAnsi="Times New Roman" w:cs="Times New Roman"/>
          <w:color w:val="212121"/>
          <w:sz w:val="21"/>
          <w:szCs w:val="21"/>
          <w:lang w:eastAsia="en-GB"/>
        </w:rPr>
      </w:pPr>
      <w:r>
        <w:rPr>
          <w:rFonts w:ascii="Times New Roman" w:eastAsia="Times New Roman" w:hAnsi="Times New Roman" w:cs="Times New Roman"/>
          <w:color w:val="212121"/>
          <w:sz w:val="21"/>
          <w:szCs w:val="21"/>
          <w:lang w:eastAsia="en-GB"/>
        </w:rPr>
        <w:t xml:space="preserve">     </w:t>
      </w:r>
      <w:r w:rsidR="00872650" w:rsidRPr="00BB29E2">
        <w:rPr>
          <w:rFonts w:ascii="Times New Roman" w:eastAsia="Times New Roman" w:hAnsi="Times New Roman" w:cs="Times New Roman"/>
          <w:color w:val="212121"/>
          <w:sz w:val="21"/>
          <w:szCs w:val="21"/>
          <w:lang w:eastAsia="en-GB"/>
        </w:rPr>
        <w:t>the description of the personal data concerning them,</w:t>
      </w:r>
    </w:p>
    <w:p w14:paraId="5CCE5E6B" w14:textId="638F4078" w:rsidR="00872650" w:rsidRPr="00BB29E2" w:rsidRDefault="004E1CF8" w:rsidP="00A2184D">
      <w:pPr>
        <w:numPr>
          <w:ilvl w:val="0"/>
          <w:numId w:val="24"/>
        </w:numPr>
        <w:spacing w:line="360" w:lineRule="auto"/>
        <w:jc w:val="both"/>
        <w:textAlignment w:val="baseline"/>
        <w:rPr>
          <w:rFonts w:ascii="Times New Roman" w:eastAsia="Times New Roman" w:hAnsi="Times New Roman" w:cs="Times New Roman"/>
          <w:color w:val="212121"/>
          <w:sz w:val="21"/>
          <w:szCs w:val="21"/>
          <w:lang w:eastAsia="en-GB"/>
        </w:rPr>
      </w:pPr>
      <w:r>
        <w:rPr>
          <w:rFonts w:ascii="Times New Roman" w:eastAsia="Times New Roman" w:hAnsi="Times New Roman" w:cs="Times New Roman"/>
          <w:color w:val="212121"/>
          <w:sz w:val="21"/>
          <w:szCs w:val="21"/>
          <w:lang w:eastAsia="en-GB"/>
        </w:rPr>
        <w:t xml:space="preserve">     </w:t>
      </w:r>
      <w:r w:rsidR="00872650" w:rsidRPr="00BB29E2">
        <w:rPr>
          <w:rFonts w:ascii="Times New Roman" w:eastAsia="Times New Roman" w:hAnsi="Times New Roman" w:cs="Times New Roman"/>
          <w:color w:val="212121"/>
          <w:sz w:val="21"/>
          <w:szCs w:val="21"/>
          <w:lang w:eastAsia="en-GB"/>
        </w:rPr>
        <w:t>anyone who has received or will receive their personal data, and</w:t>
      </w:r>
    </w:p>
    <w:p w14:paraId="740919F1" w14:textId="09A926D2" w:rsidR="00872650" w:rsidRPr="00BB29E2" w:rsidRDefault="004E1CF8" w:rsidP="00A2184D">
      <w:pPr>
        <w:numPr>
          <w:ilvl w:val="0"/>
          <w:numId w:val="24"/>
        </w:numPr>
        <w:spacing w:line="360" w:lineRule="auto"/>
        <w:jc w:val="both"/>
        <w:textAlignment w:val="baseline"/>
        <w:rPr>
          <w:rFonts w:ascii="Times New Roman" w:eastAsia="Times New Roman" w:hAnsi="Times New Roman" w:cs="Times New Roman"/>
          <w:color w:val="212121"/>
          <w:sz w:val="21"/>
          <w:szCs w:val="21"/>
          <w:lang w:eastAsia="en-GB"/>
        </w:rPr>
      </w:pPr>
      <w:r>
        <w:rPr>
          <w:rFonts w:ascii="Times New Roman" w:eastAsia="Times New Roman" w:hAnsi="Times New Roman" w:cs="Times New Roman"/>
          <w:color w:val="212121"/>
          <w:sz w:val="21"/>
          <w:szCs w:val="21"/>
          <w:lang w:eastAsia="en-GB"/>
        </w:rPr>
        <w:t xml:space="preserve">     </w:t>
      </w:r>
      <w:r w:rsidR="00872650" w:rsidRPr="00BB29E2">
        <w:rPr>
          <w:rFonts w:ascii="Times New Roman" w:eastAsia="Times New Roman" w:hAnsi="Times New Roman" w:cs="Times New Roman"/>
          <w:color w:val="212121"/>
          <w:sz w:val="21"/>
          <w:szCs w:val="21"/>
          <w:lang w:eastAsia="en-GB"/>
        </w:rPr>
        <w:t>details of the origin of their data if it was not collected from them.</w:t>
      </w:r>
    </w:p>
    <w:p w14:paraId="3BAB3C64" w14:textId="77777777" w:rsidR="00872650" w:rsidRPr="00BB29E2" w:rsidRDefault="00872650" w:rsidP="00BB29E2">
      <w:pPr>
        <w:spacing w:before="100" w:beforeAutospacing="1" w:line="360" w:lineRule="auto"/>
        <w:jc w:val="both"/>
        <w:rPr>
          <w:rFonts w:ascii="Times New Roman" w:hAnsi="Times New Roman" w:cs="Times New Roman"/>
          <w:sz w:val="21"/>
          <w:szCs w:val="21"/>
        </w:rPr>
      </w:pPr>
    </w:p>
    <w:p w14:paraId="62A479D5" w14:textId="66A1CBD4" w:rsidR="00A628C9" w:rsidRDefault="00A628C9" w:rsidP="00BB29E2">
      <w:pPr>
        <w:spacing w:line="360" w:lineRule="auto"/>
        <w:jc w:val="both"/>
        <w:rPr>
          <w:rFonts w:ascii="Times New Roman" w:eastAsia="Times New Roman" w:hAnsi="Times New Roman" w:cs="Times New Roman"/>
          <w:color w:val="000000"/>
          <w:sz w:val="21"/>
          <w:szCs w:val="21"/>
          <w:lang w:eastAsia="en-GB"/>
        </w:rPr>
      </w:pPr>
      <w:r w:rsidRPr="00BB29E2">
        <w:rPr>
          <w:rFonts w:ascii="Times New Roman" w:eastAsia="Times New Roman" w:hAnsi="Times New Roman" w:cs="Times New Roman"/>
          <w:color w:val="000000"/>
          <w:sz w:val="21"/>
          <w:szCs w:val="21"/>
          <w:lang w:eastAsia="en-GB"/>
        </w:rPr>
        <w:t xml:space="preserve">To ensure SARs are responded to in a timely and effective manner, responsibility for identification and management of all requests will be assigned to a Designated Person. At </w:t>
      </w:r>
      <w:r w:rsidR="000953EC">
        <w:rPr>
          <w:rFonts w:ascii="Times New Roman" w:eastAsia="Times New Roman" w:hAnsi="Times New Roman" w:cs="Times New Roman"/>
          <w:color w:val="000000"/>
          <w:sz w:val="21"/>
          <w:szCs w:val="21"/>
          <w:lang w:eastAsia="en-GB"/>
        </w:rPr>
        <w:t xml:space="preserve">New Cross College </w:t>
      </w:r>
      <w:r w:rsidRPr="00BB29E2">
        <w:rPr>
          <w:rFonts w:ascii="Times New Roman" w:eastAsia="Times New Roman" w:hAnsi="Times New Roman" w:cs="Times New Roman"/>
          <w:color w:val="000000"/>
          <w:sz w:val="21"/>
          <w:szCs w:val="21"/>
          <w:lang w:eastAsia="en-GB"/>
        </w:rPr>
        <w:t xml:space="preserve"> the Designated Person is </w:t>
      </w:r>
      <w:r w:rsidR="00A30430">
        <w:rPr>
          <w:rFonts w:ascii="Times New Roman" w:eastAsia="Times New Roman" w:hAnsi="Times New Roman" w:cs="Times New Roman"/>
          <w:color w:val="000000" w:themeColor="text1"/>
          <w:sz w:val="21"/>
          <w:szCs w:val="21"/>
          <w:lang w:eastAsia="en-GB"/>
        </w:rPr>
        <w:t xml:space="preserve">the </w:t>
      </w:r>
      <w:r w:rsidRPr="00BB29E2">
        <w:rPr>
          <w:rFonts w:ascii="Times New Roman" w:eastAsia="Times New Roman" w:hAnsi="Times New Roman" w:cs="Times New Roman"/>
          <w:color w:val="000000" w:themeColor="text1"/>
          <w:sz w:val="21"/>
          <w:szCs w:val="21"/>
          <w:lang w:eastAsia="en-GB"/>
        </w:rPr>
        <w:t xml:space="preserve">Principal </w:t>
      </w:r>
      <w:r w:rsidRPr="00BB29E2">
        <w:rPr>
          <w:rFonts w:ascii="Times New Roman" w:eastAsia="Times New Roman" w:hAnsi="Times New Roman" w:cs="Times New Roman"/>
          <w:color w:val="000000"/>
          <w:sz w:val="21"/>
          <w:szCs w:val="21"/>
          <w:lang w:eastAsia="en-GB"/>
        </w:rPr>
        <w:t>and in his/her prolonged absence, the Deputy Principal.</w:t>
      </w:r>
    </w:p>
    <w:p w14:paraId="0487BE90" w14:textId="77777777" w:rsidR="00C423CC" w:rsidRDefault="00C423CC" w:rsidP="00BB29E2">
      <w:pPr>
        <w:spacing w:line="360" w:lineRule="auto"/>
        <w:jc w:val="both"/>
        <w:rPr>
          <w:rFonts w:ascii="Times New Roman" w:eastAsia="Times New Roman" w:hAnsi="Times New Roman" w:cs="Times New Roman"/>
          <w:color w:val="000000"/>
          <w:sz w:val="21"/>
          <w:szCs w:val="21"/>
          <w:lang w:eastAsia="en-GB"/>
        </w:rPr>
      </w:pPr>
    </w:p>
    <w:p w14:paraId="02813EE7" w14:textId="43776981" w:rsidR="00A61320" w:rsidRPr="00F45219" w:rsidRDefault="00095C9E" w:rsidP="008F3618">
      <w:pPr>
        <w:pStyle w:val="IntenseQuote"/>
        <w:ind w:left="0" w:right="-155"/>
        <w:jc w:val="left"/>
        <w:rPr>
          <w:rFonts w:ascii="Times New Roman" w:hAnsi="Times New Roman" w:cs="Times New Roman"/>
          <w:b/>
          <w:i w:val="0"/>
          <w:color w:val="auto"/>
          <w:sz w:val="28"/>
          <w:lang w:val="en-IE"/>
        </w:rPr>
      </w:pPr>
      <w:r w:rsidRPr="00F45219">
        <w:rPr>
          <w:rFonts w:ascii="Times New Roman" w:hAnsi="Times New Roman" w:cs="Times New Roman"/>
          <w:b/>
          <w:i w:val="0"/>
          <w:color w:val="auto"/>
          <w:sz w:val="28"/>
          <w:lang w:val="en-IE"/>
        </w:rPr>
        <w:t>S</w:t>
      </w:r>
      <w:r w:rsidR="00516004" w:rsidRPr="00F45219">
        <w:rPr>
          <w:rFonts w:ascii="Times New Roman" w:hAnsi="Times New Roman" w:cs="Times New Roman"/>
          <w:b/>
          <w:i w:val="0"/>
          <w:color w:val="auto"/>
          <w:sz w:val="28"/>
          <w:lang w:val="en-IE"/>
        </w:rPr>
        <w:t xml:space="preserve">teps in </w:t>
      </w:r>
      <w:r w:rsidRPr="00F45219">
        <w:rPr>
          <w:rFonts w:ascii="Times New Roman" w:hAnsi="Times New Roman" w:cs="Times New Roman"/>
          <w:b/>
          <w:i w:val="0"/>
          <w:color w:val="auto"/>
          <w:sz w:val="28"/>
          <w:lang w:val="en-IE"/>
        </w:rPr>
        <w:t>M</w:t>
      </w:r>
      <w:r w:rsidR="00930638" w:rsidRPr="00F45219">
        <w:rPr>
          <w:rFonts w:ascii="Times New Roman" w:hAnsi="Times New Roman" w:cs="Times New Roman"/>
          <w:b/>
          <w:i w:val="0"/>
          <w:color w:val="auto"/>
          <w:sz w:val="28"/>
          <w:lang w:val="en-IE"/>
        </w:rPr>
        <w:t>aking a Subject Access Request (S</w:t>
      </w:r>
      <w:r w:rsidR="00872650" w:rsidRPr="00F45219">
        <w:rPr>
          <w:rFonts w:ascii="Times New Roman" w:hAnsi="Times New Roman" w:cs="Times New Roman"/>
          <w:b/>
          <w:i w:val="0"/>
          <w:color w:val="auto"/>
          <w:sz w:val="28"/>
          <w:lang w:val="en-IE"/>
        </w:rPr>
        <w:t>AR</w:t>
      </w:r>
      <w:r w:rsidR="00930638" w:rsidRPr="00F45219">
        <w:rPr>
          <w:rFonts w:ascii="Times New Roman" w:hAnsi="Times New Roman" w:cs="Times New Roman"/>
          <w:b/>
          <w:i w:val="0"/>
          <w:color w:val="auto"/>
          <w:sz w:val="28"/>
          <w:lang w:val="en-IE"/>
        </w:rPr>
        <w:t>)</w:t>
      </w:r>
      <w:r w:rsidR="00872650" w:rsidRPr="00F45219">
        <w:rPr>
          <w:rFonts w:ascii="Times New Roman" w:hAnsi="Times New Roman" w:cs="Times New Roman"/>
          <w:b/>
          <w:i w:val="0"/>
          <w:color w:val="auto"/>
          <w:sz w:val="28"/>
          <w:lang w:val="en-IE"/>
        </w:rPr>
        <w:t xml:space="preserve"> </w:t>
      </w:r>
    </w:p>
    <w:p w14:paraId="3356CFFA" w14:textId="77777777" w:rsidR="00516004" w:rsidRPr="00BB29E2" w:rsidRDefault="00516004" w:rsidP="00BB29E2">
      <w:pPr>
        <w:spacing w:line="360" w:lineRule="auto"/>
        <w:jc w:val="both"/>
        <w:rPr>
          <w:rFonts w:ascii="Times New Roman" w:hAnsi="Times New Roman" w:cs="Times New Roman"/>
          <w:b/>
          <w:snapToGrid w:val="0"/>
          <w:sz w:val="21"/>
          <w:szCs w:val="21"/>
        </w:rPr>
      </w:pPr>
    </w:p>
    <w:p w14:paraId="4D92F2CA" w14:textId="5F08450C" w:rsidR="00095C9E" w:rsidRPr="00482809" w:rsidRDefault="00095C9E" w:rsidP="00482809">
      <w:pPr>
        <w:pStyle w:val="ListParagraph"/>
        <w:numPr>
          <w:ilvl w:val="0"/>
          <w:numId w:val="13"/>
        </w:numPr>
        <w:tabs>
          <w:tab w:val="clear" w:pos="1080"/>
          <w:tab w:val="num" w:pos="709"/>
        </w:tabs>
        <w:spacing w:before="100" w:beforeAutospacing="1" w:after="100" w:afterAutospacing="1" w:line="360" w:lineRule="auto"/>
        <w:ind w:left="709" w:hanging="709"/>
        <w:rPr>
          <w:rFonts w:ascii="Times New Roman" w:hAnsi="Times New Roman" w:cs="Times New Roman"/>
          <w:sz w:val="21"/>
          <w:szCs w:val="21"/>
        </w:rPr>
      </w:pPr>
      <w:r w:rsidRPr="00BB29E2">
        <w:rPr>
          <w:rFonts w:ascii="Times New Roman" w:hAnsi="Times New Roman" w:cs="Times New Roman"/>
          <w:sz w:val="21"/>
          <w:szCs w:val="21"/>
        </w:rPr>
        <w:t>The</w:t>
      </w:r>
      <w:r w:rsidR="00090468" w:rsidRPr="00BB29E2">
        <w:rPr>
          <w:rFonts w:ascii="Times New Roman" w:hAnsi="Times New Roman" w:cs="Times New Roman"/>
          <w:sz w:val="21"/>
          <w:szCs w:val="21"/>
        </w:rPr>
        <w:t xml:space="preserve"> Data Subject </w:t>
      </w:r>
      <w:r w:rsidR="00A30430">
        <w:rPr>
          <w:rFonts w:ascii="Times New Roman" w:hAnsi="Times New Roman" w:cs="Times New Roman"/>
          <w:sz w:val="21"/>
          <w:szCs w:val="21"/>
        </w:rPr>
        <w:t>applies</w:t>
      </w:r>
      <w:r w:rsidR="00090468" w:rsidRPr="00BB29E2">
        <w:rPr>
          <w:rFonts w:ascii="Times New Roman" w:hAnsi="Times New Roman" w:cs="Times New Roman"/>
          <w:sz w:val="21"/>
          <w:szCs w:val="21"/>
        </w:rPr>
        <w:t xml:space="preserve"> in writing requesting access to </w:t>
      </w:r>
      <w:r w:rsidR="00A30430">
        <w:rPr>
          <w:rFonts w:ascii="Times New Roman" w:hAnsi="Times New Roman" w:cs="Times New Roman"/>
          <w:sz w:val="21"/>
          <w:szCs w:val="21"/>
        </w:rPr>
        <w:t>his/her d</w:t>
      </w:r>
      <w:r w:rsidR="00090468" w:rsidRPr="00BB29E2">
        <w:rPr>
          <w:rFonts w:ascii="Times New Roman" w:hAnsi="Times New Roman" w:cs="Times New Roman"/>
          <w:sz w:val="21"/>
          <w:szCs w:val="21"/>
        </w:rPr>
        <w:t xml:space="preserve">ata.  </w:t>
      </w:r>
      <w:r w:rsidR="00090468" w:rsidRPr="00482809">
        <w:rPr>
          <w:rFonts w:ascii="Times New Roman" w:hAnsi="Times New Roman" w:cs="Times New Roman"/>
          <w:sz w:val="21"/>
          <w:szCs w:val="21"/>
        </w:rPr>
        <w:t xml:space="preserve">The school reserves the right to request official proof of identity (e.g. photographic identification such as a passport or driver’s </w:t>
      </w:r>
      <w:proofErr w:type="spellStart"/>
      <w:r w:rsidR="00090468" w:rsidRPr="00482809">
        <w:rPr>
          <w:rFonts w:ascii="Times New Roman" w:hAnsi="Times New Roman" w:cs="Times New Roman"/>
          <w:sz w:val="21"/>
          <w:szCs w:val="21"/>
        </w:rPr>
        <w:t>licence</w:t>
      </w:r>
      <w:proofErr w:type="spellEnd"/>
      <w:r w:rsidR="00090468" w:rsidRPr="00482809">
        <w:rPr>
          <w:rFonts w:ascii="Times New Roman" w:hAnsi="Times New Roman" w:cs="Times New Roman"/>
          <w:sz w:val="21"/>
          <w:szCs w:val="21"/>
        </w:rPr>
        <w:t>) where there is any doubt</w:t>
      </w:r>
      <w:r w:rsidRPr="00482809">
        <w:rPr>
          <w:rFonts w:ascii="Times New Roman" w:hAnsi="Times New Roman" w:cs="Times New Roman"/>
          <w:sz w:val="21"/>
          <w:szCs w:val="21"/>
        </w:rPr>
        <w:t xml:space="preserve"> on the issue of identification</w:t>
      </w:r>
    </w:p>
    <w:p w14:paraId="559A0E51" w14:textId="5256F038" w:rsidR="00095C9E" w:rsidRPr="00BB29E2" w:rsidRDefault="00090468" w:rsidP="00A2184D">
      <w:pPr>
        <w:pStyle w:val="ListParagraph"/>
        <w:numPr>
          <w:ilvl w:val="0"/>
          <w:numId w:val="13"/>
        </w:numPr>
        <w:tabs>
          <w:tab w:val="clear" w:pos="1080"/>
          <w:tab w:val="num" w:pos="709"/>
        </w:tabs>
        <w:spacing w:before="100" w:beforeAutospacing="1" w:after="100" w:afterAutospacing="1" w:line="360" w:lineRule="auto"/>
        <w:ind w:left="709" w:hanging="709"/>
        <w:rPr>
          <w:rFonts w:ascii="Times New Roman" w:hAnsi="Times New Roman" w:cs="Times New Roman"/>
          <w:sz w:val="21"/>
          <w:szCs w:val="21"/>
        </w:rPr>
      </w:pPr>
      <w:r w:rsidRPr="00BB29E2">
        <w:rPr>
          <w:rFonts w:ascii="Times New Roman" w:hAnsi="Times New Roman" w:cs="Times New Roman"/>
          <w:sz w:val="21"/>
          <w:szCs w:val="21"/>
        </w:rPr>
        <w:t>On receipt of the</w:t>
      </w:r>
      <w:r w:rsidR="00482809">
        <w:rPr>
          <w:rFonts w:ascii="Times New Roman" w:hAnsi="Times New Roman" w:cs="Times New Roman"/>
          <w:sz w:val="21"/>
          <w:szCs w:val="21"/>
        </w:rPr>
        <w:t xml:space="preserve"> Data</w:t>
      </w:r>
      <w:r w:rsidRPr="00BB29E2">
        <w:rPr>
          <w:rFonts w:ascii="Times New Roman" w:hAnsi="Times New Roman" w:cs="Times New Roman"/>
          <w:sz w:val="21"/>
          <w:szCs w:val="21"/>
        </w:rPr>
        <w:t xml:space="preserve"> </w:t>
      </w:r>
      <w:r w:rsidR="00095C9E" w:rsidRPr="00BB29E2">
        <w:rPr>
          <w:rFonts w:ascii="Times New Roman" w:hAnsi="Times New Roman" w:cs="Times New Roman"/>
          <w:sz w:val="21"/>
          <w:szCs w:val="21"/>
        </w:rPr>
        <w:t>A</w:t>
      </w:r>
      <w:r w:rsidRPr="00BB29E2">
        <w:rPr>
          <w:rFonts w:ascii="Times New Roman" w:hAnsi="Times New Roman" w:cs="Times New Roman"/>
          <w:sz w:val="21"/>
          <w:szCs w:val="21"/>
        </w:rPr>
        <w:t xml:space="preserve">ccess </w:t>
      </w:r>
      <w:r w:rsidR="00095C9E" w:rsidRPr="00BB29E2">
        <w:rPr>
          <w:rFonts w:ascii="Times New Roman" w:hAnsi="Times New Roman" w:cs="Times New Roman"/>
          <w:sz w:val="21"/>
          <w:szCs w:val="21"/>
        </w:rPr>
        <w:t>R</w:t>
      </w:r>
      <w:r w:rsidRPr="00BB29E2">
        <w:rPr>
          <w:rFonts w:ascii="Times New Roman" w:hAnsi="Times New Roman" w:cs="Times New Roman"/>
          <w:sz w:val="21"/>
          <w:szCs w:val="21"/>
        </w:rPr>
        <w:t xml:space="preserve">equest, the </w:t>
      </w:r>
      <w:r w:rsidR="00095C9E" w:rsidRPr="00BB29E2">
        <w:rPr>
          <w:rFonts w:ascii="Times New Roman" w:hAnsi="Times New Roman" w:cs="Times New Roman"/>
          <w:sz w:val="21"/>
          <w:szCs w:val="21"/>
        </w:rPr>
        <w:t>P</w:t>
      </w:r>
      <w:r w:rsidRPr="00BB29E2">
        <w:rPr>
          <w:rFonts w:ascii="Times New Roman" w:hAnsi="Times New Roman" w:cs="Times New Roman"/>
          <w:sz w:val="21"/>
          <w:szCs w:val="21"/>
        </w:rPr>
        <w:t>rincipal will check the validity of the access request and check that sufficient information to locate the data requested has been supplied.  It may be necessary for the Principal to contact the data subject in the event that further details are required with a view to processing the access request.</w:t>
      </w:r>
    </w:p>
    <w:p w14:paraId="7F3AAA96" w14:textId="12241FC8" w:rsidR="00090468" w:rsidRPr="00BB29E2" w:rsidRDefault="00090468" w:rsidP="00A2184D">
      <w:pPr>
        <w:pStyle w:val="ListParagraph"/>
        <w:numPr>
          <w:ilvl w:val="0"/>
          <w:numId w:val="13"/>
        </w:numPr>
        <w:tabs>
          <w:tab w:val="clear" w:pos="1080"/>
          <w:tab w:val="num" w:pos="709"/>
        </w:tabs>
        <w:spacing w:before="100" w:beforeAutospacing="1" w:after="100" w:afterAutospacing="1" w:line="360" w:lineRule="auto"/>
        <w:ind w:left="709" w:hanging="709"/>
        <w:rPr>
          <w:rFonts w:ascii="Times New Roman" w:hAnsi="Times New Roman" w:cs="Times New Roman"/>
          <w:sz w:val="21"/>
          <w:szCs w:val="21"/>
        </w:rPr>
      </w:pPr>
      <w:r w:rsidRPr="00BB29E2">
        <w:rPr>
          <w:rFonts w:ascii="Times New Roman" w:hAnsi="Times New Roman" w:cs="Times New Roman"/>
          <w:sz w:val="21"/>
          <w:szCs w:val="21"/>
        </w:rPr>
        <w:lastRenderedPageBreak/>
        <w:t>The Principal will log the date of receipt of the valid request and keep a note of all steps taken to locate and collate the requested data.</w:t>
      </w:r>
    </w:p>
    <w:p w14:paraId="76118C24" w14:textId="77777777" w:rsidR="00095C9E" w:rsidRPr="00BB29E2" w:rsidRDefault="00090468" w:rsidP="00A2184D">
      <w:pPr>
        <w:numPr>
          <w:ilvl w:val="0"/>
          <w:numId w:val="13"/>
        </w:numPr>
        <w:shd w:val="clear" w:color="auto" w:fill="FFFFFF"/>
        <w:tabs>
          <w:tab w:val="clear" w:pos="1080"/>
        </w:tabs>
        <w:spacing w:line="360" w:lineRule="auto"/>
        <w:ind w:left="709" w:hanging="709"/>
        <w:jc w:val="both"/>
        <w:rPr>
          <w:rFonts w:ascii="Times New Roman" w:hAnsi="Times New Roman" w:cs="Times New Roman"/>
          <w:sz w:val="21"/>
          <w:szCs w:val="21"/>
        </w:rPr>
      </w:pPr>
      <w:r w:rsidRPr="00BB29E2">
        <w:rPr>
          <w:rFonts w:ascii="Times New Roman" w:hAnsi="Times New Roman" w:cs="Times New Roman"/>
          <w:sz w:val="21"/>
          <w:szCs w:val="21"/>
        </w:rPr>
        <w:t xml:space="preserve">The </w:t>
      </w:r>
      <w:r w:rsidR="00D020DE" w:rsidRPr="00BB29E2">
        <w:rPr>
          <w:rFonts w:ascii="Times New Roman" w:hAnsi="Times New Roman" w:cs="Times New Roman"/>
          <w:sz w:val="21"/>
          <w:szCs w:val="21"/>
        </w:rPr>
        <w:t>Principal</w:t>
      </w:r>
      <w:r w:rsidRPr="00BB29E2">
        <w:rPr>
          <w:rFonts w:ascii="Times New Roman" w:hAnsi="Times New Roman" w:cs="Times New Roman"/>
          <w:sz w:val="21"/>
          <w:szCs w:val="21"/>
        </w:rPr>
        <w:t xml:space="preserve"> will ensure that all relevant manual files and computers are checked for the data in respect of which the access request is made.</w:t>
      </w:r>
    </w:p>
    <w:p w14:paraId="6DB02612" w14:textId="27D79AEE" w:rsidR="00090468" w:rsidRPr="00482809" w:rsidRDefault="00090468" w:rsidP="00482809">
      <w:pPr>
        <w:numPr>
          <w:ilvl w:val="0"/>
          <w:numId w:val="13"/>
        </w:numPr>
        <w:shd w:val="clear" w:color="auto" w:fill="FFFFFF"/>
        <w:tabs>
          <w:tab w:val="clear" w:pos="1080"/>
        </w:tabs>
        <w:spacing w:line="360" w:lineRule="auto"/>
        <w:ind w:left="709" w:hanging="709"/>
        <w:jc w:val="both"/>
        <w:rPr>
          <w:rFonts w:ascii="Times New Roman" w:hAnsi="Times New Roman" w:cs="Times New Roman"/>
          <w:sz w:val="21"/>
          <w:szCs w:val="21"/>
        </w:rPr>
      </w:pPr>
      <w:r w:rsidRPr="00BB29E2">
        <w:rPr>
          <w:rFonts w:ascii="Times New Roman" w:hAnsi="Times New Roman" w:cs="Times New Roman"/>
          <w:sz w:val="21"/>
          <w:szCs w:val="21"/>
        </w:rPr>
        <w:t xml:space="preserve">The </w:t>
      </w:r>
      <w:r w:rsidR="00D020DE" w:rsidRPr="00BB29E2">
        <w:rPr>
          <w:rFonts w:ascii="Times New Roman" w:hAnsi="Times New Roman" w:cs="Times New Roman"/>
          <w:sz w:val="21"/>
          <w:szCs w:val="21"/>
        </w:rPr>
        <w:t>Principal</w:t>
      </w:r>
      <w:r w:rsidRPr="00BB29E2">
        <w:rPr>
          <w:rFonts w:ascii="Times New Roman" w:hAnsi="Times New Roman" w:cs="Times New Roman"/>
          <w:sz w:val="21"/>
          <w:szCs w:val="21"/>
        </w:rPr>
        <w:t xml:space="preserve"> will ensure that the information is supplied promptly </w:t>
      </w:r>
      <w:r w:rsidR="00A30430">
        <w:rPr>
          <w:rFonts w:ascii="Times New Roman" w:hAnsi="Times New Roman" w:cs="Times New Roman"/>
          <w:sz w:val="21"/>
          <w:szCs w:val="21"/>
        </w:rPr>
        <w:t xml:space="preserve">and within one month of first receiving the request. </w:t>
      </w:r>
    </w:p>
    <w:p w14:paraId="6A9256E4" w14:textId="059D3954" w:rsidR="00095C9E" w:rsidRPr="00BB29E2" w:rsidRDefault="00090468" w:rsidP="00A2184D">
      <w:pPr>
        <w:pStyle w:val="ListParagraph"/>
        <w:numPr>
          <w:ilvl w:val="0"/>
          <w:numId w:val="13"/>
        </w:numPr>
        <w:tabs>
          <w:tab w:val="clear" w:pos="1080"/>
        </w:tabs>
        <w:spacing w:before="100" w:beforeAutospacing="1" w:line="360" w:lineRule="auto"/>
        <w:ind w:left="709" w:hanging="709"/>
        <w:jc w:val="both"/>
        <w:rPr>
          <w:rFonts w:ascii="Times New Roman" w:hAnsi="Times New Roman" w:cs="Times New Roman"/>
          <w:b/>
          <w:color w:val="FF0000"/>
          <w:sz w:val="21"/>
          <w:szCs w:val="21"/>
        </w:rPr>
      </w:pPr>
      <w:r w:rsidRPr="00BB29E2">
        <w:rPr>
          <w:rFonts w:ascii="Times New Roman" w:hAnsi="Times New Roman" w:cs="Times New Roman"/>
          <w:sz w:val="21"/>
          <w:szCs w:val="21"/>
        </w:rPr>
        <w:t xml:space="preserve">If data relating to a </w:t>
      </w:r>
      <w:r w:rsidR="00095C9E" w:rsidRPr="00BB29E2">
        <w:rPr>
          <w:rFonts w:ascii="Times New Roman" w:hAnsi="Times New Roman" w:cs="Times New Roman"/>
          <w:sz w:val="21"/>
          <w:szCs w:val="21"/>
        </w:rPr>
        <w:t>T</w:t>
      </w:r>
      <w:r w:rsidRPr="00BB29E2">
        <w:rPr>
          <w:rFonts w:ascii="Times New Roman" w:hAnsi="Times New Roman" w:cs="Times New Roman"/>
          <w:sz w:val="21"/>
          <w:szCs w:val="21"/>
        </w:rPr>
        <w:t xml:space="preserve">hird </w:t>
      </w:r>
      <w:r w:rsidR="00095C9E" w:rsidRPr="00BB29E2">
        <w:rPr>
          <w:rFonts w:ascii="Times New Roman" w:hAnsi="Times New Roman" w:cs="Times New Roman"/>
          <w:sz w:val="21"/>
          <w:szCs w:val="21"/>
        </w:rPr>
        <w:t>P</w:t>
      </w:r>
      <w:r w:rsidRPr="00BB29E2">
        <w:rPr>
          <w:rFonts w:ascii="Times New Roman" w:hAnsi="Times New Roman" w:cs="Times New Roman"/>
          <w:sz w:val="21"/>
          <w:szCs w:val="21"/>
        </w:rPr>
        <w:t>arty is involved, it will not be disclos</w:t>
      </w:r>
      <w:r w:rsidR="00095C9E" w:rsidRPr="00BB29E2">
        <w:rPr>
          <w:rFonts w:ascii="Times New Roman" w:hAnsi="Times New Roman" w:cs="Times New Roman"/>
          <w:sz w:val="21"/>
          <w:szCs w:val="21"/>
        </w:rPr>
        <w:t>ed without the consent of that T</w:t>
      </w:r>
      <w:r w:rsidRPr="00BB29E2">
        <w:rPr>
          <w:rFonts w:ascii="Times New Roman" w:hAnsi="Times New Roman" w:cs="Times New Roman"/>
          <w:sz w:val="21"/>
          <w:szCs w:val="21"/>
        </w:rPr>
        <w:t xml:space="preserve">hird party or alternatively the data will be </w:t>
      </w:r>
      <w:proofErr w:type="spellStart"/>
      <w:r w:rsidRPr="00BB29E2">
        <w:rPr>
          <w:rFonts w:ascii="Times New Roman" w:hAnsi="Times New Roman" w:cs="Times New Roman"/>
          <w:sz w:val="21"/>
          <w:szCs w:val="21"/>
        </w:rPr>
        <w:t>anonymised</w:t>
      </w:r>
      <w:proofErr w:type="spellEnd"/>
      <w:r w:rsidRPr="00BB29E2">
        <w:rPr>
          <w:rFonts w:ascii="Times New Roman" w:hAnsi="Times New Roman" w:cs="Times New Roman"/>
          <w:sz w:val="21"/>
          <w:szCs w:val="21"/>
        </w:rPr>
        <w:t xml:space="preserve"> in order to conceal the identity of the third party. Where it is not possible to </w:t>
      </w:r>
      <w:proofErr w:type="spellStart"/>
      <w:r w:rsidRPr="00BB29E2">
        <w:rPr>
          <w:rFonts w:ascii="Times New Roman" w:hAnsi="Times New Roman" w:cs="Times New Roman"/>
          <w:sz w:val="21"/>
          <w:szCs w:val="21"/>
        </w:rPr>
        <w:t>anonymise</w:t>
      </w:r>
      <w:proofErr w:type="spellEnd"/>
      <w:r w:rsidR="008333AC">
        <w:rPr>
          <w:rFonts w:ascii="Times New Roman" w:hAnsi="Times New Roman" w:cs="Times New Roman"/>
          <w:sz w:val="21"/>
          <w:szCs w:val="21"/>
        </w:rPr>
        <w:t xml:space="preserve"> or conceal the i</w:t>
      </w:r>
      <w:r w:rsidR="00482809">
        <w:rPr>
          <w:rFonts w:ascii="Times New Roman" w:hAnsi="Times New Roman" w:cs="Times New Roman"/>
          <w:sz w:val="21"/>
          <w:szCs w:val="21"/>
        </w:rPr>
        <w:t>dentity of the third party</w:t>
      </w:r>
      <w:r w:rsidRPr="00BB29E2">
        <w:rPr>
          <w:rFonts w:ascii="Times New Roman" w:hAnsi="Times New Roman" w:cs="Times New Roman"/>
          <w:sz w:val="21"/>
          <w:szCs w:val="21"/>
        </w:rPr>
        <w:t xml:space="preserve"> the data to ensure that the </w:t>
      </w:r>
      <w:r w:rsidR="00095C9E" w:rsidRPr="00BB29E2">
        <w:rPr>
          <w:rFonts w:ascii="Times New Roman" w:hAnsi="Times New Roman" w:cs="Times New Roman"/>
          <w:sz w:val="21"/>
          <w:szCs w:val="21"/>
        </w:rPr>
        <w:t>T</w:t>
      </w:r>
      <w:r w:rsidRPr="00BB29E2">
        <w:rPr>
          <w:rFonts w:ascii="Times New Roman" w:hAnsi="Times New Roman" w:cs="Times New Roman"/>
          <w:sz w:val="21"/>
          <w:szCs w:val="21"/>
        </w:rPr>
        <w:t xml:space="preserve">hird </w:t>
      </w:r>
      <w:r w:rsidR="00095C9E" w:rsidRPr="00BB29E2">
        <w:rPr>
          <w:rFonts w:ascii="Times New Roman" w:hAnsi="Times New Roman" w:cs="Times New Roman"/>
          <w:sz w:val="21"/>
          <w:szCs w:val="21"/>
        </w:rPr>
        <w:t>P</w:t>
      </w:r>
      <w:r w:rsidRPr="00BB29E2">
        <w:rPr>
          <w:rFonts w:ascii="Times New Roman" w:hAnsi="Times New Roman" w:cs="Times New Roman"/>
          <w:sz w:val="21"/>
          <w:szCs w:val="21"/>
        </w:rPr>
        <w:t>arty is not identified, then that item of data may not be released.</w:t>
      </w:r>
    </w:p>
    <w:p w14:paraId="52DFDDAC" w14:textId="77777777" w:rsidR="00095C9E" w:rsidRPr="00BB29E2" w:rsidRDefault="00090468" w:rsidP="00A2184D">
      <w:pPr>
        <w:pStyle w:val="ListParagraph"/>
        <w:numPr>
          <w:ilvl w:val="0"/>
          <w:numId w:val="13"/>
        </w:numPr>
        <w:tabs>
          <w:tab w:val="clear" w:pos="1080"/>
        </w:tabs>
        <w:spacing w:before="100" w:beforeAutospacing="1" w:line="360" w:lineRule="auto"/>
        <w:ind w:left="709" w:hanging="709"/>
        <w:jc w:val="both"/>
        <w:rPr>
          <w:rFonts w:ascii="Times New Roman" w:hAnsi="Times New Roman" w:cs="Times New Roman"/>
          <w:b/>
          <w:color w:val="FF0000"/>
          <w:sz w:val="21"/>
          <w:szCs w:val="21"/>
        </w:rPr>
      </w:pPr>
      <w:r w:rsidRPr="00BB29E2">
        <w:rPr>
          <w:rFonts w:ascii="Times New Roman" w:hAnsi="Times New Roman" w:cs="Times New Roman"/>
          <w:sz w:val="21"/>
          <w:szCs w:val="21"/>
        </w:rPr>
        <w:t>Where a school may be unsure as to what information to disclose, the school reserves the right to seek legal advice.</w:t>
      </w:r>
    </w:p>
    <w:p w14:paraId="0CE36598" w14:textId="77777777" w:rsidR="00095C9E" w:rsidRPr="00BB29E2" w:rsidRDefault="00090468" w:rsidP="00A2184D">
      <w:pPr>
        <w:pStyle w:val="ListParagraph"/>
        <w:numPr>
          <w:ilvl w:val="0"/>
          <w:numId w:val="13"/>
        </w:numPr>
        <w:tabs>
          <w:tab w:val="clear" w:pos="1080"/>
        </w:tabs>
        <w:spacing w:before="100" w:beforeAutospacing="1" w:line="360" w:lineRule="auto"/>
        <w:ind w:left="709" w:hanging="709"/>
        <w:jc w:val="both"/>
        <w:rPr>
          <w:rFonts w:ascii="Times New Roman" w:hAnsi="Times New Roman" w:cs="Times New Roman"/>
          <w:b/>
          <w:color w:val="FF0000"/>
          <w:sz w:val="21"/>
          <w:szCs w:val="21"/>
        </w:rPr>
      </w:pPr>
      <w:r w:rsidRPr="00BB29E2">
        <w:rPr>
          <w:rFonts w:ascii="Times New Roman" w:hAnsi="Times New Roman" w:cs="Times New Roman"/>
          <w:sz w:val="21"/>
          <w:szCs w:val="21"/>
        </w:rPr>
        <w:t xml:space="preserve">The </w:t>
      </w:r>
      <w:r w:rsidR="00180DF1" w:rsidRPr="00BB29E2">
        <w:rPr>
          <w:rFonts w:ascii="Times New Roman" w:hAnsi="Times New Roman" w:cs="Times New Roman"/>
          <w:sz w:val="21"/>
          <w:szCs w:val="21"/>
        </w:rPr>
        <w:t>Principal</w:t>
      </w:r>
      <w:r w:rsidRPr="00BB29E2">
        <w:rPr>
          <w:rFonts w:ascii="Times New Roman" w:hAnsi="Times New Roman" w:cs="Times New Roman"/>
          <w:sz w:val="21"/>
          <w:szCs w:val="21"/>
        </w:rPr>
        <w:t xml:space="preserve"> will ensure that the information is provided in an intelligible form (e.g. codes explained)</w:t>
      </w:r>
      <w:r w:rsidR="00180DF1" w:rsidRPr="00BB29E2">
        <w:rPr>
          <w:rFonts w:ascii="Times New Roman" w:hAnsi="Times New Roman" w:cs="Times New Roman"/>
          <w:sz w:val="21"/>
          <w:szCs w:val="21"/>
        </w:rPr>
        <w:t xml:space="preserve"> where possible</w:t>
      </w:r>
      <w:r w:rsidRPr="00BB29E2">
        <w:rPr>
          <w:rFonts w:ascii="Times New Roman" w:hAnsi="Times New Roman" w:cs="Times New Roman"/>
          <w:sz w:val="21"/>
          <w:szCs w:val="21"/>
        </w:rPr>
        <w:t>.</w:t>
      </w:r>
      <w:r w:rsidRPr="00BB29E2">
        <w:rPr>
          <w:rFonts w:ascii="Times New Roman" w:hAnsi="Times New Roman" w:cs="Times New Roman"/>
          <w:color w:val="000000"/>
          <w:sz w:val="21"/>
          <w:szCs w:val="21"/>
          <w:lang w:eastAsia="en-GB"/>
        </w:rPr>
        <w:t xml:space="preserve"> </w:t>
      </w:r>
    </w:p>
    <w:p w14:paraId="58CA077D" w14:textId="77777777" w:rsidR="00095C9E" w:rsidRPr="00BB29E2" w:rsidRDefault="00180DF1" w:rsidP="00A2184D">
      <w:pPr>
        <w:pStyle w:val="ListParagraph"/>
        <w:numPr>
          <w:ilvl w:val="0"/>
          <w:numId w:val="13"/>
        </w:numPr>
        <w:tabs>
          <w:tab w:val="clear" w:pos="1080"/>
        </w:tabs>
        <w:spacing w:before="100" w:beforeAutospacing="1" w:line="360" w:lineRule="auto"/>
        <w:ind w:left="709" w:hanging="709"/>
        <w:jc w:val="both"/>
        <w:rPr>
          <w:rFonts w:ascii="Times New Roman" w:hAnsi="Times New Roman" w:cs="Times New Roman"/>
          <w:b/>
          <w:color w:val="FF0000"/>
          <w:sz w:val="21"/>
          <w:szCs w:val="21"/>
        </w:rPr>
      </w:pPr>
      <w:r w:rsidRPr="00BB29E2">
        <w:rPr>
          <w:rFonts w:ascii="Times New Roman" w:hAnsi="Times New Roman" w:cs="Times New Roman"/>
          <w:color w:val="000000"/>
          <w:sz w:val="21"/>
          <w:szCs w:val="21"/>
          <w:lang w:eastAsia="en-GB"/>
        </w:rPr>
        <w:t>The</w:t>
      </w:r>
      <w:r w:rsidR="00090468" w:rsidRPr="00BB29E2">
        <w:rPr>
          <w:rFonts w:ascii="Times New Roman" w:hAnsi="Times New Roman" w:cs="Times New Roman"/>
          <w:color w:val="000000"/>
          <w:sz w:val="21"/>
          <w:szCs w:val="21"/>
          <w:lang w:eastAsia="en-GB"/>
        </w:rPr>
        <w:t xml:space="preserve"> documents supplied</w:t>
      </w:r>
      <w:r w:rsidRPr="00BB29E2">
        <w:rPr>
          <w:rFonts w:ascii="Times New Roman" w:hAnsi="Times New Roman" w:cs="Times New Roman"/>
          <w:color w:val="000000"/>
          <w:sz w:val="21"/>
          <w:szCs w:val="21"/>
          <w:lang w:eastAsia="en-GB"/>
        </w:rPr>
        <w:t xml:space="preserve"> </w:t>
      </w:r>
      <w:r w:rsidR="00095C9E" w:rsidRPr="00BB29E2">
        <w:rPr>
          <w:rFonts w:ascii="Times New Roman" w:hAnsi="Times New Roman" w:cs="Times New Roman"/>
          <w:color w:val="000000"/>
          <w:sz w:val="21"/>
          <w:szCs w:val="21"/>
          <w:lang w:eastAsia="en-GB"/>
        </w:rPr>
        <w:t>will be</w:t>
      </w:r>
      <w:r w:rsidRPr="00BB29E2">
        <w:rPr>
          <w:rFonts w:ascii="Times New Roman" w:hAnsi="Times New Roman" w:cs="Times New Roman"/>
          <w:color w:val="000000"/>
          <w:sz w:val="21"/>
          <w:szCs w:val="21"/>
          <w:lang w:eastAsia="en-GB"/>
        </w:rPr>
        <w:t xml:space="preserve"> numbered</w:t>
      </w:r>
      <w:r w:rsidR="00095C9E" w:rsidRPr="00BB29E2">
        <w:rPr>
          <w:rFonts w:ascii="Times New Roman" w:hAnsi="Times New Roman" w:cs="Times New Roman"/>
          <w:color w:val="000000"/>
          <w:sz w:val="21"/>
          <w:szCs w:val="21"/>
          <w:lang w:eastAsia="en-GB"/>
        </w:rPr>
        <w:t xml:space="preserve"> where appropriate.</w:t>
      </w:r>
    </w:p>
    <w:p w14:paraId="60A34032" w14:textId="77777777" w:rsidR="00095C9E" w:rsidRPr="00BB29E2" w:rsidRDefault="00180DF1" w:rsidP="00A2184D">
      <w:pPr>
        <w:pStyle w:val="ListParagraph"/>
        <w:numPr>
          <w:ilvl w:val="0"/>
          <w:numId w:val="13"/>
        </w:numPr>
        <w:tabs>
          <w:tab w:val="clear" w:pos="1080"/>
        </w:tabs>
        <w:spacing w:before="100" w:beforeAutospacing="1" w:line="360" w:lineRule="auto"/>
        <w:ind w:left="709" w:hanging="709"/>
        <w:jc w:val="both"/>
        <w:rPr>
          <w:rFonts w:ascii="Times New Roman" w:hAnsi="Times New Roman" w:cs="Times New Roman"/>
          <w:b/>
          <w:color w:val="FF0000"/>
          <w:sz w:val="21"/>
          <w:szCs w:val="21"/>
        </w:rPr>
      </w:pPr>
      <w:r w:rsidRPr="00BB29E2">
        <w:rPr>
          <w:rFonts w:ascii="Times New Roman" w:hAnsi="Times New Roman" w:cs="Times New Roman"/>
          <w:sz w:val="21"/>
          <w:szCs w:val="21"/>
        </w:rPr>
        <w:t>The Principal will sign off on the data supplied.</w:t>
      </w:r>
    </w:p>
    <w:p w14:paraId="3B20D9FF" w14:textId="5679E810" w:rsidR="00095C9E" w:rsidRPr="00BB29E2" w:rsidRDefault="00180DF1" w:rsidP="00A2184D">
      <w:pPr>
        <w:pStyle w:val="ListParagraph"/>
        <w:numPr>
          <w:ilvl w:val="0"/>
          <w:numId w:val="13"/>
        </w:numPr>
        <w:tabs>
          <w:tab w:val="clear" w:pos="1080"/>
        </w:tabs>
        <w:spacing w:before="100" w:beforeAutospacing="1" w:line="360" w:lineRule="auto"/>
        <w:ind w:left="709" w:hanging="709"/>
        <w:jc w:val="both"/>
        <w:rPr>
          <w:rFonts w:ascii="Times New Roman" w:hAnsi="Times New Roman" w:cs="Times New Roman"/>
          <w:b/>
          <w:color w:val="FF0000"/>
          <w:sz w:val="21"/>
          <w:szCs w:val="21"/>
        </w:rPr>
      </w:pPr>
      <w:r w:rsidRPr="00BB29E2">
        <w:rPr>
          <w:rFonts w:ascii="Times New Roman" w:hAnsi="Times New Roman" w:cs="Times New Roman"/>
          <w:bCs/>
          <w:color w:val="000000"/>
          <w:sz w:val="21"/>
          <w:szCs w:val="21"/>
        </w:rPr>
        <w:t>The school</w:t>
      </w:r>
      <w:r w:rsidR="00090468" w:rsidRPr="00BB29E2">
        <w:rPr>
          <w:rFonts w:ascii="Times New Roman" w:hAnsi="Times New Roman" w:cs="Times New Roman"/>
          <w:bCs/>
          <w:color w:val="000000"/>
          <w:sz w:val="21"/>
          <w:szCs w:val="21"/>
        </w:rPr>
        <w:t xml:space="preserve"> reserves the right to supply personal information to an individual in an electronic format e.g. on USB</w:t>
      </w:r>
      <w:r w:rsidR="00A628C9" w:rsidRPr="00BB29E2">
        <w:rPr>
          <w:rFonts w:ascii="Times New Roman" w:hAnsi="Times New Roman" w:cs="Times New Roman"/>
          <w:bCs/>
          <w:color w:val="000000"/>
          <w:sz w:val="21"/>
          <w:szCs w:val="21"/>
        </w:rPr>
        <w:t xml:space="preserve"> etc</w:t>
      </w:r>
    </w:p>
    <w:p w14:paraId="65548825" w14:textId="77777777" w:rsidR="00095C9E" w:rsidRPr="00F45219" w:rsidRDefault="00090468" w:rsidP="00A2184D">
      <w:pPr>
        <w:pStyle w:val="ListParagraph"/>
        <w:numPr>
          <w:ilvl w:val="0"/>
          <w:numId w:val="13"/>
        </w:numPr>
        <w:tabs>
          <w:tab w:val="clear" w:pos="1080"/>
        </w:tabs>
        <w:spacing w:before="100" w:beforeAutospacing="1" w:line="360" w:lineRule="auto"/>
        <w:ind w:left="709" w:hanging="709"/>
        <w:jc w:val="both"/>
        <w:rPr>
          <w:rFonts w:ascii="Times New Roman" w:hAnsi="Times New Roman" w:cs="Times New Roman"/>
          <w:b/>
          <w:color w:val="FF0000"/>
          <w:sz w:val="21"/>
          <w:szCs w:val="21"/>
        </w:rPr>
      </w:pPr>
      <w:r w:rsidRPr="00BB29E2">
        <w:rPr>
          <w:rFonts w:ascii="Times New Roman" w:hAnsi="Times New Roman" w:cs="Times New Roman"/>
          <w:sz w:val="21"/>
          <w:szCs w:val="21"/>
        </w:rPr>
        <w:t xml:space="preserve">Where a subsequent or similar access request is made after the first request has been complied with, the school has discretion as to what constitutes a reasonable interval between access requests and this will be assessed on a case-by case basis.  </w:t>
      </w:r>
    </w:p>
    <w:p w14:paraId="57823044" w14:textId="127BECE3" w:rsidR="009C558D" w:rsidRPr="00F45219" w:rsidRDefault="009C558D" w:rsidP="008F3618">
      <w:pPr>
        <w:pStyle w:val="IntenseQuote"/>
        <w:ind w:left="0" w:right="-155"/>
        <w:jc w:val="left"/>
        <w:rPr>
          <w:rFonts w:ascii="Times New Roman" w:hAnsi="Times New Roman" w:cs="Times New Roman"/>
          <w:b/>
          <w:i w:val="0"/>
          <w:color w:val="auto"/>
          <w:sz w:val="28"/>
          <w:szCs w:val="28"/>
          <w:lang w:val="en-IE"/>
        </w:rPr>
      </w:pPr>
      <w:r w:rsidRPr="00F45219">
        <w:rPr>
          <w:rFonts w:ascii="Times New Roman" w:hAnsi="Times New Roman" w:cs="Times New Roman"/>
          <w:b/>
          <w:i w:val="0"/>
          <w:color w:val="auto"/>
          <w:sz w:val="28"/>
          <w:szCs w:val="28"/>
          <w:lang w:val="en-IE"/>
        </w:rPr>
        <w:t xml:space="preserve">Appealing a Decision in Relation to a Data Access Request  </w:t>
      </w:r>
    </w:p>
    <w:p w14:paraId="0B01A062" w14:textId="66741015" w:rsidR="00932DEF" w:rsidRPr="00BB29E2" w:rsidRDefault="009C558D" w:rsidP="00BB29E2">
      <w:pPr>
        <w:spacing w:line="360" w:lineRule="auto"/>
        <w:rPr>
          <w:rFonts w:ascii="Times New Roman" w:eastAsia="Times New Roman" w:hAnsi="Times New Roman" w:cs="Times New Roman"/>
          <w:color w:val="333333"/>
          <w:sz w:val="21"/>
          <w:szCs w:val="21"/>
          <w:lang w:val="en-IE" w:eastAsia="en-IE"/>
        </w:rPr>
      </w:pPr>
      <w:r w:rsidRPr="00BB29E2">
        <w:rPr>
          <w:rFonts w:ascii="Times New Roman" w:eastAsia="Times New Roman" w:hAnsi="Times New Roman" w:cs="Times New Roman"/>
          <w:color w:val="333333"/>
          <w:sz w:val="21"/>
          <w:szCs w:val="21"/>
          <w:lang w:val="en-IE" w:eastAsia="en-IE"/>
        </w:rPr>
        <w:t xml:space="preserve">The Board of Management of </w:t>
      </w:r>
      <w:r w:rsidR="000953EC">
        <w:rPr>
          <w:rFonts w:ascii="Times New Roman" w:eastAsia="Times New Roman" w:hAnsi="Times New Roman" w:cs="Times New Roman"/>
          <w:color w:val="333333"/>
          <w:sz w:val="21"/>
          <w:szCs w:val="21"/>
          <w:lang w:val="en-IE" w:eastAsia="en-IE"/>
        </w:rPr>
        <w:t xml:space="preserve">New Cross College </w:t>
      </w:r>
      <w:r w:rsidRPr="00BB29E2">
        <w:rPr>
          <w:rFonts w:ascii="Times New Roman" w:eastAsia="Times New Roman" w:hAnsi="Times New Roman" w:cs="Times New Roman"/>
          <w:color w:val="333333"/>
          <w:sz w:val="21"/>
          <w:szCs w:val="21"/>
          <w:lang w:val="en-IE" w:eastAsia="en-IE"/>
        </w:rPr>
        <w:t xml:space="preserve"> is </w:t>
      </w:r>
      <w:r w:rsidR="00924830" w:rsidRPr="00BB29E2">
        <w:rPr>
          <w:rFonts w:ascii="Times New Roman" w:eastAsia="Times New Roman" w:hAnsi="Times New Roman" w:cs="Times New Roman"/>
          <w:color w:val="333333"/>
          <w:sz w:val="21"/>
          <w:szCs w:val="21"/>
          <w:lang w:val="en-IE" w:eastAsia="en-IE"/>
        </w:rPr>
        <w:t>respectful</w:t>
      </w:r>
      <w:r w:rsidRPr="00BB29E2">
        <w:rPr>
          <w:rFonts w:ascii="Times New Roman" w:eastAsia="Times New Roman" w:hAnsi="Times New Roman" w:cs="Times New Roman"/>
          <w:color w:val="333333"/>
          <w:sz w:val="21"/>
          <w:szCs w:val="21"/>
          <w:lang w:val="en-IE" w:eastAsia="en-IE"/>
        </w:rPr>
        <w:t xml:space="preserve"> of the right of the Data Subject to appeal a decision made in relation to a request for data from this school.  To appeal a decision, the Data Subject is advised to </w:t>
      </w:r>
      <w:r w:rsidR="00932DEF" w:rsidRPr="00BB29E2">
        <w:rPr>
          <w:rFonts w:ascii="Times New Roman" w:eastAsia="Times New Roman" w:hAnsi="Times New Roman" w:cs="Times New Roman"/>
          <w:color w:val="333333"/>
          <w:sz w:val="21"/>
          <w:szCs w:val="21"/>
          <w:lang w:val="en-IE" w:eastAsia="en-IE"/>
        </w:rPr>
        <w:t xml:space="preserve">write to or email </w:t>
      </w:r>
      <w:r w:rsidRPr="00BB29E2">
        <w:rPr>
          <w:rFonts w:ascii="Times New Roman" w:eastAsia="Times New Roman" w:hAnsi="Times New Roman" w:cs="Times New Roman"/>
          <w:color w:val="333333"/>
          <w:sz w:val="21"/>
          <w:szCs w:val="21"/>
          <w:lang w:val="en-IE" w:eastAsia="en-IE"/>
        </w:rPr>
        <w:t xml:space="preserve">the Data Protection Commissioner explaining the </w:t>
      </w:r>
      <w:r w:rsidR="002B364C" w:rsidRPr="00BB29E2">
        <w:rPr>
          <w:rFonts w:ascii="Times New Roman" w:eastAsia="Times New Roman" w:hAnsi="Times New Roman" w:cs="Times New Roman"/>
          <w:color w:val="333333"/>
          <w:sz w:val="21"/>
          <w:szCs w:val="21"/>
          <w:lang w:val="en-IE" w:eastAsia="en-IE"/>
        </w:rPr>
        <w:t>case:-</w:t>
      </w:r>
      <w:r w:rsidRPr="00BB29E2">
        <w:rPr>
          <w:rFonts w:ascii="Times New Roman" w:eastAsia="Times New Roman" w:hAnsi="Times New Roman" w:cs="Times New Roman"/>
          <w:color w:val="333333"/>
          <w:sz w:val="21"/>
          <w:szCs w:val="21"/>
          <w:lang w:val="en-IE" w:eastAsia="en-IE"/>
        </w:rPr>
        <w:t xml:space="preserve"> </w:t>
      </w:r>
    </w:p>
    <w:p w14:paraId="277B5D56" w14:textId="77777777" w:rsidR="00932DEF" w:rsidRPr="00BB29E2" w:rsidRDefault="00932DEF" w:rsidP="00BB29E2">
      <w:pPr>
        <w:spacing w:line="360" w:lineRule="auto"/>
        <w:rPr>
          <w:rFonts w:ascii="Times New Roman" w:eastAsia="Times New Roman" w:hAnsi="Times New Roman" w:cs="Times New Roman"/>
          <w:color w:val="333333"/>
          <w:sz w:val="21"/>
          <w:szCs w:val="21"/>
          <w:lang w:val="en-IE" w:eastAsia="en-IE"/>
        </w:rPr>
      </w:pPr>
    </w:p>
    <w:p w14:paraId="373B2B35" w14:textId="77777777" w:rsidR="00932DEF" w:rsidRPr="00BB29E2" w:rsidRDefault="00932DEF" w:rsidP="00BB29E2">
      <w:pPr>
        <w:spacing w:line="360" w:lineRule="auto"/>
        <w:rPr>
          <w:rFonts w:ascii="Times New Roman" w:hAnsi="Times New Roman" w:cs="Times New Roman"/>
          <w:color w:val="333333"/>
          <w:sz w:val="21"/>
          <w:szCs w:val="21"/>
          <w:shd w:val="clear" w:color="auto" w:fill="FFFFFF"/>
        </w:rPr>
      </w:pPr>
      <w:r w:rsidRPr="00BB29E2">
        <w:rPr>
          <w:rFonts w:ascii="Times New Roman" w:hAnsi="Times New Roman" w:cs="Times New Roman"/>
          <w:color w:val="333333"/>
          <w:sz w:val="21"/>
          <w:szCs w:val="21"/>
          <w:shd w:val="clear" w:color="auto" w:fill="FFFFFF"/>
        </w:rPr>
        <w:t>Canal House</w:t>
      </w:r>
      <w:r w:rsidRPr="00BB29E2">
        <w:rPr>
          <w:rFonts w:ascii="Times New Roman" w:hAnsi="Times New Roman" w:cs="Times New Roman"/>
          <w:color w:val="333333"/>
          <w:sz w:val="21"/>
          <w:szCs w:val="21"/>
        </w:rPr>
        <w:t xml:space="preserve">, </w:t>
      </w:r>
      <w:r w:rsidRPr="00BB29E2">
        <w:rPr>
          <w:rFonts w:ascii="Times New Roman" w:hAnsi="Times New Roman" w:cs="Times New Roman"/>
          <w:color w:val="333333"/>
          <w:sz w:val="21"/>
          <w:szCs w:val="21"/>
          <w:shd w:val="clear" w:color="auto" w:fill="FFFFFF"/>
        </w:rPr>
        <w:t>Station Road</w:t>
      </w:r>
      <w:r w:rsidRPr="00BB29E2">
        <w:rPr>
          <w:rFonts w:ascii="Times New Roman" w:hAnsi="Times New Roman" w:cs="Times New Roman"/>
          <w:color w:val="333333"/>
          <w:sz w:val="21"/>
          <w:szCs w:val="21"/>
        </w:rPr>
        <w:t xml:space="preserve">, </w:t>
      </w:r>
      <w:proofErr w:type="spellStart"/>
      <w:r w:rsidRPr="00BB29E2">
        <w:rPr>
          <w:rFonts w:ascii="Times New Roman" w:hAnsi="Times New Roman" w:cs="Times New Roman"/>
          <w:color w:val="333333"/>
          <w:sz w:val="21"/>
          <w:szCs w:val="21"/>
          <w:shd w:val="clear" w:color="auto" w:fill="FFFFFF"/>
        </w:rPr>
        <w:t>Portarlington</w:t>
      </w:r>
      <w:proofErr w:type="spellEnd"/>
      <w:r w:rsidRPr="00BB29E2">
        <w:rPr>
          <w:rFonts w:ascii="Times New Roman" w:hAnsi="Times New Roman" w:cs="Times New Roman"/>
          <w:color w:val="333333"/>
          <w:sz w:val="21"/>
          <w:szCs w:val="21"/>
        </w:rPr>
        <w:t xml:space="preserve">, </w:t>
      </w:r>
      <w:r w:rsidRPr="00BB29E2">
        <w:rPr>
          <w:rFonts w:ascii="Times New Roman" w:hAnsi="Times New Roman" w:cs="Times New Roman"/>
          <w:color w:val="333333"/>
          <w:sz w:val="21"/>
          <w:szCs w:val="21"/>
          <w:shd w:val="clear" w:color="auto" w:fill="FFFFFF"/>
        </w:rPr>
        <w:t xml:space="preserve">Co. </w:t>
      </w:r>
      <w:proofErr w:type="spellStart"/>
      <w:r w:rsidRPr="00BB29E2">
        <w:rPr>
          <w:rFonts w:ascii="Times New Roman" w:hAnsi="Times New Roman" w:cs="Times New Roman"/>
          <w:color w:val="333333"/>
          <w:sz w:val="21"/>
          <w:szCs w:val="21"/>
          <w:shd w:val="clear" w:color="auto" w:fill="FFFFFF"/>
        </w:rPr>
        <w:t>Laois</w:t>
      </w:r>
      <w:proofErr w:type="spellEnd"/>
      <w:r w:rsidRPr="00BB29E2">
        <w:rPr>
          <w:rFonts w:ascii="Times New Roman" w:hAnsi="Times New Roman" w:cs="Times New Roman"/>
          <w:color w:val="333333"/>
          <w:sz w:val="21"/>
          <w:szCs w:val="21"/>
          <w:shd w:val="clear" w:color="auto" w:fill="FFFFFF"/>
        </w:rPr>
        <w:t xml:space="preserve"> </w:t>
      </w:r>
    </w:p>
    <w:p w14:paraId="49559404" w14:textId="73F56046" w:rsidR="00932DEF" w:rsidRPr="00BB29E2" w:rsidRDefault="00932DEF" w:rsidP="00BB29E2">
      <w:pPr>
        <w:spacing w:line="360" w:lineRule="auto"/>
        <w:rPr>
          <w:rFonts w:ascii="Times New Roman" w:hAnsi="Times New Roman" w:cs="Times New Roman"/>
          <w:color w:val="333333"/>
          <w:sz w:val="21"/>
          <w:szCs w:val="21"/>
        </w:rPr>
      </w:pPr>
      <w:r w:rsidRPr="00BB29E2">
        <w:rPr>
          <w:rFonts w:ascii="Times New Roman" w:eastAsia="Times New Roman" w:hAnsi="Times New Roman" w:cs="Times New Roman"/>
          <w:color w:val="333333"/>
          <w:sz w:val="21"/>
          <w:szCs w:val="21"/>
          <w:lang w:val="en-IE" w:eastAsia="en-IE"/>
        </w:rPr>
        <w:t>(</w:t>
      </w:r>
      <w:hyperlink r:id="rId16" w:history="1">
        <w:r w:rsidRPr="00BB29E2">
          <w:rPr>
            <w:rStyle w:val="Hyperlink"/>
            <w:rFonts w:ascii="Times New Roman" w:hAnsi="Times New Roman" w:cs="Times New Roman"/>
            <w:sz w:val="21"/>
            <w:szCs w:val="21"/>
            <w:bdr w:val="none" w:sz="0" w:space="0" w:color="auto" w:frame="1"/>
          </w:rPr>
          <w:t>info@dataprotection.ie</w:t>
        </w:r>
      </w:hyperlink>
      <w:r w:rsidRPr="00BB29E2">
        <w:rPr>
          <w:rFonts w:ascii="Times New Roman" w:hAnsi="Times New Roman" w:cs="Times New Roman"/>
          <w:color w:val="333333"/>
          <w:sz w:val="21"/>
          <w:szCs w:val="21"/>
        </w:rPr>
        <w:t>)</w:t>
      </w:r>
    </w:p>
    <w:p w14:paraId="20F304AB" w14:textId="587282C7" w:rsidR="009C558D" w:rsidRPr="00BB29E2" w:rsidRDefault="009C558D" w:rsidP="00BB29E2">
      <w:pPr>
        <w:spacing w:line="360" w:lineRule="auto"/>
        <w:rPr>
          <w:rFonts w:ascii="Times New Roman" w:hAnsi="Times New Roman" w:cs="Times New Roman"/>
          <w:color w:val="333333"/>
          <w:sz w:val="21"/>
          <w:szCs w:val="21"/>
        </w:rPr>
      </w:pPr>
      <w:r w:rsidRPr="00BB29E2">
        <w:rPr>
          <w:rFonts w:ascii="Times New Roman" w:eastAsia="Times New Roman" w:hAnsi="Times New Roman" w:cs="Times New Roman"/>
          <w:color w:val="333333"/>
          <w:sz w:val="21"/>
          <w:szCs w:val="21"/>
          <w:lang w:val="en-IE" w:eastAsia="en-IE"/>
        </w:rPr>
        <w:t xml:space="preserve">The correspondence should include </w:t>
      </w:r>
    </w:p>
    <w:p w14:paraId="2606D323" w14:textId="66EDD0B1" w:rsidR="009C558D" w:rsidRPr="00BB29E2" w:rsidRDefault="009C558D" w:rsidP="0066278A">
      <w:pPr>
        <w:numPr>
          <w:ilvl w:val="1"/>
          <w:numId w:val="17"/>
        </w:numPr>
        <w:spacing w:line="360" w:lineRule="auto"/>
        <w:ind w:left="810"/>
        <w:rPr>
          <w:rFonts w:ascii="Times New Roman" w:eastAsia="Times New Roman" w:hAnsi="Times New Roman" w:cs="Times New Roman"/>
          <w:color w:val="333333"/>
          <w:sz w:val="21"/>
          <w:szCs w:val="21"/>
          <w:lang w:val="en-IE" w:eastAsia="en-IE"/>
        </w:rPr>
      </w:pPr>
      <w:r w:rsidRPr="00BB29E2">
        <w:rPr>
          <w:rFonts w:ascii="Times New Roman" w:eastAsia="Times New Roman" w:hAnsi="Times New Roman" w:cs="Times New Roman"/>
          <w:color w:val="333333"/>
          <w:sz w:val="21"/>
          <w:szCs w:val="21"/>
          <w:lang w:val="en-IE" w:eastAsia="en-IE"/>
        </w:rPr>
        <w:t> the name of this school</w:t>
      </w:r>
    </w:p>
    <w:p w14:paraId="6EDEB656" w14:textId="586FCE4E" w:rsidR="009C558D" w:rsidRPr="00BB29E2" w:rsidRDefault="009C558D" w:rsidP="0066278A">
      <w:pPr>
        <w:numPr>
          <w:ilvl w:val="1"/>
          <w:numId w:val="17"/>
        </w:numPr>
        <w:spacing w:line="360" w:lineRule="auto"/>
        <w:ind w:left="810"/>
        <w:rPr>
          <w:rFonts w:ascii="Times New Roman" w:eastAsia="Times New Roman" w:hAnsi="Times New Roman" w:cs="Times New Roman"/>
          <w:color w:val="333333"/>
          <w:sz w:val="21"/>
          <w:szCs w:val="21"/>
          <w:lang w:val="en-IE" w:eastAsia="en-IE"/>
        </w:rPr>
      </w:pPr>
      <w:r w:rsidRPr="00BB29E2">
        <w:rPr>
          <w:rFonts w:ascii="Times New Roman" w:eastAsia="Times New Roman" w:hAnsi="Times New Roman" w:cs="Times New Roman"/>
          <w:color w:val="333333"/>
          <w:sz w:val="21"/>
          <w:szCs w:val="21"/>
          <w:lang w:val="en-IE" w:eastAsia="en-IE"/>
        </w:rPr>
        <w:t> the steps taken to have concerns dealt with</w:t>
      </w:r>
    </w:p>
    <w:p w14:paraId="0B41E8E5" w14:textId="463E3A2A" w:rsidR="009C558D" w:rsidRDefault="009C558D" w:rsidP="0066278A">
      <w:pPr>
        <w:numPr>
          <w:ilvl w:val="1"/>
          <w:numId w:val="17"/>
        </w:numPr>
        <w:spacing w:line="360" w:lineRule="auto"/>
        <w:ind w:left="810"/>
        <w:rPr>
          <w:rFonts w:ascii="Times New Roman" w:eastAsia="Times New Roman" w:hAnsi="Times New Roman" w:cs="Times New Roman"/>
          <w:color w:val="333333"/>
          <w:sz w:val="21"/>
          <w:szCs w:val="21"/>
          <w:lang w:val="en-IE" w:eastAsia="en-IE"/>
        </w:rPr>
      </w:pPr>
      <w:r w:rsidRPr="00BB29E2">
        <w:rPr>
          <w:rFonts w:ascii="Times New Roman" w:eastAsia="Times New Roman" w:hAnsi="Times New Roman" w:cs="Times New Roman"/>
          <w:color w:val="333333"/>
          <w:sz w:val="21"/>
          <w:szCs w:val="21"/>
          <w:lang w:val="en-IE" w:eastAsia="en-IE"/>
        </w:rPr>
        <w:t xml:space="preserve"> details of all </w:t>
      </w:r>
      <w:r w:rsidR="00932DEF" w:rsidRPr="00BB29E2">
        <w:rPr>
          <w:rFonts w:ascii="Times New Roman" w:eastAsia="Times New Roman" w:hAnsi="Times New Roman" w:cs="Times New Roman"/>
          <w:color w:val="333333"/>
          <w:sz w:val="21"/>
          <w:szCs w:val="21"/>
          <w:lang w:val="en-IE" w:eastAsia="en-IE"/>
        </w:rPr>
        <w:t>emails, phone calls, letters between the Data Subject and th</w:t>
      </w:r>
      <w:r w:rsidR="00924830" w:rsidRPr="00BB29E2">
        <w:rPr>
          <w:rFonts w:ascii="Times New Roman" w:eastAsia="Times New Roman" w:hAnsi="Times New Roman" w:cs="Times New Roman"/>
          <w:color w:val="333333"/>
          <w:sz w:val="21"/>
          <w:szCs w:val="21"/>
          <w:lang w:val="en-IE" w:eastAsia="en-IE"/>
        </w:rPr>
        <w:t>is</w:t>
      </w:r>
      <w:r w:rsidR="00932DEF" w:rsidRPr="00BB29E2">
        <w:rPr>
          <w:rFonts w:ascii="Times New Roman" w:eastAsia="Times New Roman" w:hAnsi="Times New Roman" w:cs="Times New Roman"/>
          <w:color w:val="333333"/>
          <w:sz w:val="21"/>
          <w:szCs w:val="21"/>
          <w:lang w:val="en-IE" w:eastAsia="en-IE"/>
        </w:rPr>
        <w:t xml:space="preserve"> school. </w:t>
      </w:r>
    </w:p>
    <w:p w14:paraId="10F00774" w14:textId="77777777" w:rsidR="00073483" w:rsidRDefault="00073483" w:rsidP="00073483">
      <w:pPr>
        <w:spacing w:line="360" w:lineRule="auto"/>
        <w:rPr>
          <w:rFonts w:ascii="Times New Roman" w:eastAsia="Times New Roman" w:hAnsi="Times New Roman" w:cs="Times New Roman"/>
          <w:color w:val="333333"/>
          <w:sz w:val="21"/>
          <w:szCs w:val="21"/>
          <w:lang w:val="en-IE" w:eastAsia="en-IE"/>
        </w:rPr>
      </w:pPr>
    </w:p>
    <w:p w14:paraId="635AA184" w14:textId="77777777" w:rsidR="00073483" w:rsidRDefault="00073483" w:rsidP="00073483">
      <w:pPr>
        <w:spacing w:line="360" w:lineRule="auto"/>
        <w:rPr>
          <w:rFonts w:ascii="Times New Roman" w:eastAsia="Times New Roman" w:hAnsi="Times New Roman" w:cs="Times New Roman"/>
          <w:color w:val="333333"/>
          <w:sz w:val="21"/>
          <w:szCs w:val="21"/>
          <w:lang w:val="en-IE" w:eastAsia="en-IE"/>
        </w:rPr>
      </w:pPr>
    </w:p>
    <w:p w14:paraId="26F31D85" w14:textId="77777777" w:rsidR="00073483" w:rsidRDefault="00073483" w:rsidP="00073483">
      <w:pPr>
        <w:spacing w:line="360" w:lineRule="auto"/>
        <w:rPr>
          <w:rFonts w:ascii="Times New Roman" w:eastAsia="Times New Roman" w:hAnsi="Times New Roman" w:cs="Times New Roman"/>
          <w:color w:val="333333"/>
          <w:sz w:val="21"/>
          <w:szCs w:val="21"/>
          <w:lang w:val="en-IE" w:eastAsia="en-IE"/>
        </w:rPr>
      </w:pPr>
    </w:p>
    <w:p w14:paraId="7E0338ED" w14:textId="7BBA8589" w:rsidR="00E729C9" w:rsidRPr="00F45219" w:rsidRDefault="00747363" w:rsidP="008F3618">
      <w:pPr>
        <w:pStyle w:val="IntenseQuote"/>
        <w:ind w:left="0" w:right="-155"/>
        <w:jc w:val="left"/>
        <w:rPr>
          <w:rFonts w:ascii="Times New Roman" w:hAnsi="Times New Roman" w:cs="Times New Roman"/>
          <w:b/>
          <w:i w:val="0"/>
          <w:color w:val="auto"/>
          <w:sz w:val="28"/>
          <w:lang w:val="en-IE"/>
        </w:rPr>
      </w:pPr>
      <w:r w:rsidRPr="00F45219">
        <w:rPr>
          <w:rFonts w:ascii="Times New Roman" w:hAnsi="Times New Roman" w:cs="Times New Roman"/>
          <w:b/>
          <w:i w:val="0"/>
          <w:color w:val="auto"/>
          <w:sz w:val="28"/>
          <w:lang w:val="en-IE"/>
        </w:rPr>
        <w:lastRenderedPageBreak/>
        <w:t>Data Breaches</w:t>
      </w:r>
    </w:p>
    <w:p w14:paraId="5CABEA63" w14:textId="77777777" w:rsidR="00E729C9" w:rsidRPr="000C0B2C" w:rsidRDefault="00E729C9" w:rsidP="00E729C9">
      <w:pPr>
        <w:spacing w:line="360" w:lineRule="auto"/>
        <w:jc w:val="both"/>
        <w:rPr>
          <w:rFonts w:ascii="Arial" w:eastAsia="Times New Roman" w:hAnsi="Arial" w:cs="Arial"/>
          <w:lang w:eastAsia="en-GB"/>
        </w:rPr>
      </w:pPr>
    </w:p>
    <w:p w14:paraId="4A4BAF68" w14:textId="4859A989" w:rsidR="00E729C9" w:rsidRPr="00747363" w:rsidRDefault="00E729C9" w:rsidP="00E729C9">
      <w:pPr>
        <w:spacing w:line="360" w:lineRule="auto"/>
        <w:jc w:val="both"/>
        <w:rPr>
          <w:rFonts w:ascii="Times New Roman" w:eastAsia="Times New Roman" w:hAnsi="Times New Roman" w:cs="Times New Roman"/>
          <w:color w:val="000000"/>
          <w:sz w:val="21"/>
          <w:szCs w:val="21"/>
          <w:lang w:eastAsia="en-GB"/>
        </w:rPr>
      </w:pPr>
      <w:r w:rsidRPr="00747363">
        <w:rPr>
          <w:rFonts w:ascii="Times New Roman" w:eastAsia="Times New Roman" w:hAnsi="Times New Roman" w:cs="Times New Roman"/>
          <w:b/>
          <w:color w:val="000000"/>
          <w:sz w:val="21"/>
          <w:szCs w:val="21"/>
          <w:lang w:eastAsia="en-GB"/>
        </w:rPr>
        <w:t xml:space="preserve">Definition: </w:t>
      </w:r>
      <w:r w:rsidRPr="00747363">
        <w:rPr>
          <w:rFonts w:ascii="Times New Roman" w:eastAsia="Times New Roman" w:hAnsi="Times New Roman" w:cs="Times New Roman"/>
          <w:color w:val="000000"/>
          <w:sz w:val="21"/>
          <w:szCs w:val="21"/>
          <w:lang w:eastAsia="en-GB"/>
        </w:rPr>
        <w:t>A data breach is an incident in which</w:t>
      </w:r>
      <w:r w:rsidR="00747363">
        <w:rPr>
          <w:rFonts w:ascii="Times New Roman" w:eastAsia="Times New Roman" w:hAnsi="Times New Roman" w:cs="Times New Roman"/>
          <w:color w:val="000000"/>
          <w:sz w:val="21"/>
          <w:szCs w:val="21"/>
          <w:lang w:eastAsia="en-GB"/>
        </w:rPr>
        <w:t xml:space="preserve"> </w:t>
      </w:r>
      <w:r w:rsidRPr="00747363">
        <w:rPr>
          <w:rFonts w:ascii="Times New Roman" w:eastAsia="Times New Roman" w:hAnsi="Times New Roman" w:cs="Times New Roman"/>
          <w:bCs/>
          <w:sz w:val="21"/>
          <w:szCs w:val="21"/>
          <w:lang w:eastAsia="en-GB"/>
        </w:rPr>
        <w:t>personal data has been lost, accessed, and/or disclosed i</w:t>
      </w:r>
      <w:r w:rsidRPr="00747363">
        <w:rPr>
          <w:rFonts w:ascii="Times New Roman" w:eastAsia="Times New Roman" w:hAnsi="Times New Roman" w:cs="Times New Roman"/>
          <w:bCs/>
          <w:color w:val="000000"/>
          <w:sz w:val="21"/>
          <w:szCs w:val="21"/>
          <w:lang w:eastAsia="en-GB"/>
        </w:rPr>
        <w:t>n an unauthorised fashion.</w:t>
      </w:r>
    </w:p>
    <w:p w14:paraId="549501A5" w14:textId="04E01D4D" w:rsidR="00E729C9" w:rsidRPr="00747363" w:rsidRDefault="00E729C9" w:rsidP="00E729C9">
      <w:pPr>
        <w:spacing w:line="360" w:lineRule="auto"/>
        <w:jc w:val="both"/>
        <w:rPr>
          <w:rFonts w:ascii="Times New Roman" w:eastAsia="Times New Roman" w:hAnsi="Times New Roman" w:cs="Times New Roman"/>
          <w:color w:val="000000"/>
          <w:sz w:val="21"/>
          <w:szCs w:val="21"/>
          <w:lang w:eastAsia="en-GB"/>
        </w:rPr>
      </w:pPr>
      <w:r w:rsidRPr="00747363">
        <w:rPr>
          <w:rFonts w:ascii="Times New Roman" w:eastAsia="Times New Roman" w:hAnsi="Times New Roman" w:cs="Times New Roman"/>
          <w:color w:val="000000"/>
          <w:sz w:val="21"/>
          <w:szCs w:val="21"/>
          <w:lang w:eastAsia="en-GB"/>
        </w:rPr>
        <w:br/>
        <w:t xml:space="preserve">This would include, for instance, loss or theft of a laptop containing </w:t>
      </w:r>
      <w:r w:rsidR="00747363">
        <w:rPr>
          <w:rFonts w:ascii="Times New Roman" w:eastAsia="Times New Roman" w:hAnsi="Times New Roman" w:cs="Times New Roman"/>
          <w:color w:val="000000"/>
          <w:sz w:val="21"/>
          <w:szCs w:val="21"/>
          <w:lang w:eastAsia="en-GB"/>
        </w:rPr>
        <w:t>staff or student</w:t>
      </w:r>
      <w:r w:rsidRPr="00747363">
        <w:rPr>
          <w:rFonts w:ascii="Times New Roman" w:eastAsia="Times New Roman" w:hAnsi="Times New Roman" w:cs="Times New Roman"/>
          <w:color w:val="000000"/>
          <w:sz w:val="21"/>
          <w:szCs w:val="21"/>
          <w:lang w:eastAsia="en-GB"/>
        </w:rPr>
        <w:t xml:space="preserve"> details, an email with personal information being sent to the wrong recipient, as well as more </w:t>
      </w:r>
      <w:proofErr w:type="spellStart"/>
      <w:r w:rsidRPr="00747363">
        <w:rPr>
          <w:rFonts w:ascii="Times New Roman" w:eastAsia="Times New Roman" w:hAnsi="Times New Roman" w:cs="Times New Roman"/>
          <w:color w:val="000000"/>
          <w:sz w:val="21"/>
          <w:szCs w:val="21"/>
          <w:lang w:eastAsia="en-GB"/>
        </w:rPr>
        <w:t>organised</w:t>
      </w:r>
      <w:proofErr w:type="spellEnd"/>
      <w:r w:rsidRPr="00747363">
        <w:rPr>
          <w:rFonts w:ascii="Times New Roman" w:eastAsia="Times New Roman" w:hAnsi="Times New Roman" w:cs="Times New Roman"/>
          <w:color w:val="000000"/>
          <w:sz w:val="21"/>
          <w:szCs w:val="21"/>
          <w:lang w:eastAsia="en-GB"/>
        </w:rPr>
        <w:t xml:space="preserve"> incidents of external hacking.</w:t>
      </w:r>
    </w:p>
    <w:p w14:paraId="736D011D" w14:textId="77777777" w:rsidR="00E729C9" w:rsidRPr="00747363" w:rsidRDefault="00E729C9" w:rsidP="00E729C9">
      <w:pPr>
        <w:spacing w:line="360" w:lineRule="auto"/>
        <w:jc w:val="both"/>
        <w:rPr>
          <w:rFonts w:ascii="Times New Roman" w:eastAsia="Times New Roman" w:hAnsi="Times New Roman" w:cs="Times New Roman"/>
          <w:color w:val="000000"/>
          <w:sz w:val="21"/>
          <w:szCs w:val="21"/>
          <w:lang w:eastAsia="en-GB"/>
        </w:rPr>
      </w:pPr>
    </w:p>
    <w:p w14:paraId="594F6E12" w14:textId="77A4E398" w:rsidR="00E729C9" w:rsidRPr="00747363" w:rsidRDefault="00E729C9" w:rsidP="00E729C9">
      <w:pPr>
        <w:spacing w:line="360" w:lineRule="auto"/>
        <w:jc w:val="both"/>
        <w:rPr>
          <w:rFonts w:ascii="Times New Roman" w:eastAsia="Times New Roman" w:hAnsi="Times New Roman" w:cs="Times New Roman"/>
          <w:color w:val="000000"/>
          <w:sz w:val="21"/>
          <w:szCs w:val="21"/>
          <w:lang w:eastAsia="en-GB"/>
        </w:rPr>
      </w:pPr>
      <w:r w:rsidRPr="00747363">
        <w:rPr>
          <w:rFonts w:ascii="Times New Roman" w:eastAsia="Times New Roman" w:hAnsi="Times New Roman" w:cs="Times New Roman"/>
          <w:color w:val="000000"/>
          <w:sz w:val="21"/>
          <w:szCs w:val="21"/>
          <w:lang w:eastAsia="en-GB"/>
        </w:rPr>
        <w:t xml:space="preserve">All </w:t>
      </w:r>
      <w:r w:rsidR="00747363">
        <w:rPr>
          <w:rFonts w:ascii="Times New Roman" w:eastAsia="Times New Roman" w:hAnsi="Times New Roman" w:cs="Times New Roman"/>
          <w:color w:val="000000"/>
          <w:sz w:val="21"/>
          <w:szCs w:val="21"/>
          <w:lang w:eastAsia="en-GB"/>
        </w:rPr>
        <w:t>school personnel</w:t>
      </w:r>
      <w:r w:rsidRPr="00747363">
        <w:rPr>
          <w:rFonts w:ascii="Times New Roman" w:eastAsia="Times New Roman" w:hAnsi="Times New Roman" w:cs="Times New Roman"/>
          <w:color w:val="000000"/>
          <w:sz w:val="21"/>
          <w:szCs w:val="21"/>
          <w:lang w:eastAsia="en-GB"/>
        </w:rPr>
        <w:t xml:space="preserve"> have a responsibility to take immediate action if there is a data breach.</w:t>
      </w:r>
    </w:p>
    <w:p w14:paraId="573E7BB5" w14:textId="64EC7E25" w:rsidR="00E729C9" w:rsidRPr="00747363" w:rsidRDefault="00E729C9" w:rsidP="00A2184D">
      <w:pPr>
        <w:numPr>
          <w:ilvl w:val="0"/>
          <w:numId w:val="32"/>
        </w:numPr>
        <w:spacing w:line="360" w:lineRule="auto"/>
        <w:jc w:val="both"/>
        <w:textAlignment w:val="baseline"/>
        <w:rPr>
          <w:rFonts w:ascii="Times New Roman" w:eastAsia="Times New Roman" w:hAnsi="Times New Roman" w:cs="Times New Roman"/>
          <w:color w:val="000000"/>
          <w:sz w:val="21"/>
          <w:szCs w:val="21"/>
          <w:lang w:eastAsia="en-GB"/>
        </w:rPr>
      </w:pPr>
      <w:r w:rsidRPr="00747363">
        <w:rPr>
          <w:rFonts w:ascii="Times New Roman" w:eastAsia="Times New Roman" w:hAnsi="Times New Roman" w:cs="Times New Roman"/>
          <w:color w:val="000000"/>
          <w:sz w:val="21"/>
          <w:szCs w:val="21"/>
          <w:lang w:eastAsia="en-GB"/>
        </w:rPr>
        <w:t xml:space="preserve">If </w:t>
      </w:r>
      <w:r w:rsidR="00747363">
        <w:rPr>
          <w:rFonts w:ascii="Times New Roman" w:eastAsia="Times New Roman" w:hAnsi="Times New Roman" w:cs="Times New Roman"/>
          <w:color w:val="000000"/>
          <w:sz w:val="21"/>
          <w:szCs w:val="21"/>
          <w:lang w:eastAsia="en-GB"/>
        </w:rPr>
        <w:t>a staff member</w:t>
      </w:r>
      <w:r w:rsidRPr="00747363">
        <w:rPr>
          <w:rFonts w:ascii="Times New Roman" w:eastAsia="Times New Roman" w:hAnsi="Times New Roman" w:cs="Times New Roman"/>
          <w:color w:val="000000"/>
          <w:sz w:val="21"/>
          <w:szCs w:val="21"/>
          <w:lang w:eastAsia="en-GB"/>
        </w:rPr>
        <w:t xml:space="preserve"> suspects at any time and for any reason that a breach may have occurred, then there is a </w:t>
      </w:r>
      <w:r w:rsidRPr="00747363">
        <w:rPr>
          <w:rFonts w:ascii="Times New Roman" w:eastAsia="Times New Roman" w:hAnsi="Times New Roman" w:cs="Times New Roman"/>
          <w:bCs/>
          <w:color w:val="000000"/>
          <w:sz w:val="21"/>
          <w:szCs w:val="21"/>
          <w:lang w:eastAsia="en-GB"/>
        </w:rPr>
        <w:t xml:space="preserve">need to report it to the </w:t>
      </w:r>
      <w:r w:rsidR="00747363">
        <w:rPr>
          <w:rFonts w:ascii="Times New Roman" w:eastAsia="Times New Roman" w:hAnsi="Times New Roman" w:cs="Times New Roman"/>
          <w:bCs/>
          <w:color w:val="000000"/>
          <w:sz w:val="21"/>
          <w:szCs w:val="21"/>
          <w:lang w:eastAsia="en-GB"/>
        </w:rPr>
        <w:t>DPO/</w:t>
      </w:r>
      <w:r w:rsidRPr="00747363">
        <w:rPr>
          <w:rFonts w:ascii="Times New Roman" w:eastAsia="Times New Roman" w:hAnsi="Times New Roman" w:cs="Times New Roman"/>
          <w:bCs/>
          <w:color w:val="000000"/>
          <w:sz w:val="21"/>
          <w:szCs w:val="21"/>
          <w:lang w:eastAsia="en-GB"/>
        </w:rPr>
        <w:t xml:space="preserve">Data Controller as an urgent priority </w:t>
      </w:r>
    </w:p>
    <w:p w14:paraId="131CC06C" w14:textId="0534126D" w:rsidR="00E729C9" w:rsidRDefault="00E729C9" w:rsidP="00A2184D">
      <w:pPr>
        <w:numPr>
          <w:ilvl w:val="0"/>
          <w:numId w:val="32"/>
        </w:numPr>
        <w:spacing w:line="360" w:lineRule="auto"/>
        <w:jc w:val="both"/>
        <w:textAlignment w:val="baseline"/>
        <w:rPr>
          <w:rFonts w:ascii="Times New Roman" w:eastAsia="Times New Roman" w:hAnsi="Times New Roman" w:cs="Times New Roman"/>
          <w:color w:val="000000"/>
          <w:sz w:val="21"/>
          <w:szCs w:val="21"/>
          <w:lang w:eastAsia="en-GB"/>
        </w:rPr>
      </w:pPr>
      <w:r w:rsidRPr="00747363">
        <w:rPr>
          <w:rFonts w:ascii="Times New Roman" w:eastAsia="Times New Roman" w:hAnsi="Times New Roman" w:cs="Times New Roman"/>
          <w:color w:val="000000"/>
          <w:sz w:val="21"/>
          <w:szCs w:val="21"/>
          <w:lang w:eastAsia="en-GB"/>
        </w:rPr>
        <w:t xml:space="preserve">Once notification of an actual or suspected breach has been received, the </w:t>
      </w:r>
      <w:r w:rsidR="00747363">
        <w:rPr>
          <w:rFonts w:ascii="Times New Roman" w:eastAsia="Times New Roman" w:hAnsi="Times New Roman" w:cs="Times New Roman"/>
          <w:sz w:val="21"/>
          <w:szCs w:val="21"/>
          <w:lang w:eastAsia="en-GB"/>
        </w:rPr>
        <w:t>DPO</w:t>
      </w:r>
      <w:r w:rsidRPr="00747363">
        <w:rPr>
          <w:rFonts w:ascii="Times New Roman" w:eastAsia="Times New Roman" w:hAnsi="Times New Roman" w:cs="Times New Roman"/>
          <w:sz w:val="21"/>
          <w:szCs w:val="21"/>
          <w:lang w:eastAsia="en-GB"/>
        </w:rPr>
        <w:t>/Data Controller will put</w:t>
      </w:r>
      <w:r w:rsidRPr="00747363">
        <w:rPr>
          <w:rFonts w:ascii="Times New Roman" w:eastAsia="Times New Roman" w:hAnsi="Times New Roman" w:cs="Times New Roman"/>
          <w:color w:val="000000"/>
          <w:sz w:val="21"/>
          <w:szCs w:val="21"/>
          <w:lang w:eastAsia="en-GB"/>
        </w:rPr>
        <w:t xml:space="preserve"> the </w:t>
      </w:r>
      <w:r w:rsidRPr="00747363">
        <w:rPr>
          <w:rFonts w:ascii="Times New Roman" w:eastAsia="Times New Roman" w:hAnsi="Times New Roman" w:cs="Times New Roman"/>
          <w:bCs/>
          <w:color w:val="000000"/>
          <w:sz w:val="21"/>
          <w:szCs w:val="21"/>
          <w:lang w:eastAsia="en-GB"/>
        </w:rPr>
        <w:t xml:space="preserve">Data Breach Procedure </w:t>
      </w:r>
      <w:r w:rsidRPr="00747363">
        <w:rPr>
          <w:rFonts w:ascii="Times New Roman" w:eastAsia="Times New Roman" w:hAnsi="Times New Roman" w:cs="Times New Roman"/>
          <w:color w:val="000000"/>
          <w:sz w:val="21"/>
          <w:szCs w:val="21"/>
          <w:lang w:eastAsia="en-GB"/>
        </w:rPr>
        <w:t>into operation with immediate effect.</w:t>
      </w:r>
    </w:p>
    <w:p w14:paraId="39B3934D" w14:textId="77777777" w:rsidR="00747363" w:rsidRDefault="00747363" w:rsidP="00747363">
      <w:pPr>
        <w:spacing w:line="360" w:lineRule="auto"/>
        <w:jc w:val="both"/>
        <w:textAlignment w:val="baseline"/>
        <w:rPr>
          <w:rFonts w:ascii="Times New Roman" w:eastAsia="Times New Roman" w:hAnsi="Times New Roman" w:cs="Times New Roman"/>
          <w:color w:val="000000"/>
          <w:sz w:val="21"/>
          <w:szCs w:val="21"/>
          <w:lang w:eastAsia="en-GB"/>
        </w:rPr>
      </w:pPr>
    </w:p>
    <w:p w14:paraId="3926B130" w14:textId="33F91591" w:rsidR="00747363" w:rsidRPr="00F45219" w:rsidRDefault="00747363" w:rsidP="00F45219">
      <w:pPr>
        <w:pStyle w:val="IntenseQuote"/>
        <w:ind w:left="0" w:right="-245"/>
        <w:jc w:val="left"/>
        <w:rPr>
          <w:rFonts w:ascii="Times New Roman" w:hAnsi="Times New Roman" w:cs="Times New Roman"/>
          <w:b/>
          <w:i w:val="0"/>
          <w:color w:val="auto"/>
          <w:sz w:val="28"/>
          <w:lang w:val="en-IE"/>
        </w:rPr>
      </w:pPr>
      <w:r w:rsidRPr="00F45219">
        <w:rPr>
          <w:rFonts w:ascii="Times New Roman" w:hAnsi="Times New Roman" w:cs="Times New Roman"/>
          <w:b/>
          <w:i w:val="0"/>
          <w:color w:val="auto"/>
          <w:sz w:val="28"/>
          <w:lang w:val="en-IE"/>
        </w:rPr>
        <w:t xml:space="preserve">Data Breach Handling Procedure </w:t>
      </w:r>
    </w:p>
    <w:p w14:paraId="6E01BEB1" w14:textId="77777777" w:rsidR="00AC3F59" w:rsidRDefault="00AC3F59" w:rsidP="00747363">
      <w:pPr>
        <w:spacing w:line="360" w:lineRule="auto"/>
        <w:jc w:val="both"/>
        <w:rPr>
          <w:rFonts w:ascii="Times New Roman" w:eastAsia="Times New Roman" w:hAnsi="Times New Roman" w:cs="Times New Roman"/>
          <w:color w:val="212121"/>
          <w:sz w:val="21"/>
          <w:szCs w:val="21"/>
          <w:lang w:eastAsia="en-GB"/>
        </w:rPr>
      </w:pPr>
    </w:p>
    <w:p w14:paraId="4666F040" w14:textId="3EDBB387" w:rsidR="00747363" w:rsidRPr="00315410" w:rsidRDefault="00747363" w:rsidP="00747363">
      <w:pPr>
        <w:spacing w:line="360" w:lineRule="auto"/>
        <w:jc w:val="both"/>
        <w:rPr>
          <w:rFonts w:ascii="Times New Roman" w:eastAsia="Times New Roman" w:hAnsi="Times New Roman" w:cs="Times New Roman"/>
          <w:color w:val="212121"/>
          <w:sz w:val="21"/>
          <w:szCs w:val="21"/>
          <w:lang w:eastAsia="en-GB"/>
        </w:rPr>
      </w:pPr>
      <w:r w:rsidRPr="00315410">
        <w:rPr>
          <w:rFonts w:ascii="Times New Roman" w:eastAsia="Times New Roman" w:hAnsi="Times New Roman" w:cs="Times New Roman"/>
          <w:color w:val="212121"/>
          <w:sz w:val="21"/>
          <w:szCs w:val="21"/>
          <w:lang w:eastAsia="en-GB"/>
        </w:rPr>
        <w:t>The purpose of the Data Breach Procedure here below</w:t>
      </w:r>
      <w:r w:rsidR="00930638" w:rsidRPr="00315410">
        <w:rPr>
          <w:rFonts w:ascii="Times New Roman" w:eastAsia="Times New Roman" w:hAnsi="Times New Roman" w:cs="Times New Roman"/>
          <w:color w:val="212121"/>
          <w:sz w:val="21"/>
          <w:szCs w:val="21"/>
          <w:lang w:eastAsia="en-GB"/>
        </w:rPr>
        <w:t>,</w:t>
      </w:r>
      <w:r w:rsidRPr="00315410">
        <w:rPr>
          <w:rFonts w:ascii="Times New Roman" w:eastAsia="Times New Roman" w:hAnsi="Times New Roman" w:cs="Times New Roman"/>
          <w:color w:val="212121"/>
          <w:sz w:val="21"/>
          <w:szCs w:val="21"/>
          <w:lang w:eastAsia="en-GB"/>
        </w:rPr>
        <w:t xml:space="preserve"> is to ensure</w:t>
      </w:r>
      <w:r w:rsidR="00315410">
        <w:rPr>
          <w:rFonts w:ascii="Times New Roman" w:eastAsia="Times New Roman" w:hAnsi="Times New Roman" w:cs="Times New Roman"/>
          <w:color w:val="212121"/>
          <w:sz w:val="21"/>
          <w:szCs w:val="21"/>
          <w:lang w:eastAsia="en-GB"/>
        </w:rPr>
        <w:t xml:space="preserve"> that</w:t>
      </w:r>
      <w:r w:rsidRPr="00315410">
        <w:rPr>
          <w:rFonts w:ascii="Times New Roman" w:eastAsia="Times New Roman" w:hAnsi="Times New Roman" w:cs="Times New Roman"/>
          <w:color w:val="212121"/>
          <w:sz w:val="21"/>
          <w:szCs w:val="21"/>
          <w:lang w:eastAsia="en-GB"/>
        </w:rPr>
        <w:t xml:space="preserve"> all necessary steps are taken to:</w:t>
      </w:r>
    </w:p>
    <w:p w14:paraId="761B96AC" w14:textId="27CD8EBF" w:rsidR="00747363" w:rsidRPr="00315410" w:rsidRDefault="00747363" w:rsidP="00747363">
      <w:pPr>
        <w:spacing w:line="360" w:lineRule="auto"/>
        <w:ind w:firstLine="720"/>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color w:val="212121"/>
          <w:sz w:val="21"/>
          <w:szCs w:val="21"/>
          <w:lang w:eastAsia="en-GB"/>
        </w:rPr>
        <w:t xml:space="preserve"> (</w:t>
      </w:r>
      <w:proofErr w:type="spellStart"/>
      <w:r w:rsidRPr="00315410">
        <w:rPr>
          <w:rFonts w:ascii="Times New Roman" w:eastAsia="Times New Roman" w:hAnsi="Times New Roman" w:cs="Times New Roman"/>
          <w:color w:val="212121"/>
          <w:sz w:val="21"/>
          <w:szCs w:val="21"/>
          <w:lang w:eastAsia="en-GB"/>
        </w:rPr>
        <w:t>i</w:t>
      </w:r>
      <w:proofErr w:type="spellEnd"/>
      <w:r w:rsidRPr="00315410">
        <w:rPr>
          <w:rFonts w:ascii="Times New Roman" w:eastAsia="Times New Roman" w:hAnsi="Times New Roman" w:cs="Times New Roman"/>
          <w:color w:val="212121"/>
          <w:sz w:val="21"/>
          <w:szCs w:val="21"/>
          <w:lang w:eastAsia="en-GB"/>
        </w:rPr>
        <w:t>)  </w:t>
      </w:r>
      <w:r w:rsidRPr="00315410">
        <w:rPr>
          <w:rFonts w:ascii="Times New Roman" w:eastAsia="Times New Roman" w:hAnsi="Times New Roman" w:cs="Times New Roman"/>
          <w:color w:val="212121"/>
          <w:sz w:val="21"/>
          <w:szCs w:val="21"/>
          <w:lang w:eastAsia="en-GB"/>
        </w:rPr>
        <w:tab/>
        <w:t>contain the breach and prevent further loss of data</w:t>
      </w:r>
    </w:p>
    <w:p w14:paraId="1B703302" w14:textId="145CE0FF" w:rsidR="00747363" w:rsidRPr="00315410" w:rsidRDefault="00747363" w:rsidP="00747363">
      <w:pPr>
        <w:spacing w:line="360" w:lineRule="auto"/>
        <w:ind w:left="720"/>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color w:val="212121"/>
          <w:sz w:val="21"/>
          <w:szCs w:val="21"/>
          <w:lang w:eastAsia="en-GB"/>
        </w:rPr>
        <w:t xml:space="preserve">(ii) </w:t>
      </w:r>
      <w:r w:rsidRPr="00315410">
        <w:rPr>
          <w:rFonts w:ascii="Times New Roman" w:eastAsia="Times New Roman" w:hAnsi="Times New Roman" w:cs="Times New Roman"/>
          <w:color w:val="212121"/>
          <w:sz w:val="21"/>
          <w:szCs w:val="21"/>
          <w:lang w:eastAsia="en-GB"/>
        </w:rPr>
        <w:tab/>
        <w:t xml:space="preserve">ensure data subjects affected are advised (where necessary) </w:t>
      </w:r>
    </w:p>
    <w:p w14:paraId="3A618435" w14:textId="3B839618" w:rsidR="00747363" w:rsidRPr="00315410" w:rsidRDefault="00747363" w:rsidP="00747363">
      <w:pPr>
        <w:spacing w:line="360" w:lineRule="auto"/>
        <w:ind w:left="720"/>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color w:val="212121"/>
          <w:sz w:val="21"/>
          <w:szCs w:val="21"/>
          <w:lang w:eastAsia="en-GB"/>
        </w:rPr>
        <w:t xml:space="preserve">(iii) </w:t>
      </w:r>
      <w:r w:rsidRPr="00315410">
        <w:rPr>
          <w:rFonts w:ascii="Times New Roman" w:eastAsia="Times New Roman" w:hAnsi="Times New Roman" w:cs="Times New Roman"/>
          <w:color w:val="212121"/>
          <w:sz w:val="21"/>
          <w:szCs w:val="21"/>
          <w:lang w:eastAsia="en-GB"/>
        </w:rPr>
        <w:tab/>
        <w:t xml:space="preserve">comply with the law on reporting the incident to the Data Protection </w:t>
      </w:r>
      <w:r w:rsidRPr="00315410">
        <w:rPr>
          <w:rFonts w:ascii="Times New Roman" w:eastAsia="Times New Roman" w:hAnsi="Times New Roman" w:cs="Times New Roman"/>
          <w:color w:val="212121"/>
          <w:sz w:val="21"/>
          <w:szCs w:val="21"/>
          <w:lang w:eastAsia="en-GB"/>
        </w:rPr>
        <w:tab/>
        <w:t>Commissioner if necessary</w:t>
      </w:r>
    </w:p>
    <w:p w14:paraId="4A19ACBC" w14:textId="0D8306AE" w:rsidR="00747363" w:rsidRPr="00315410" w:rsidRDefault="00747363" w:rsidP="00747363">
      <w:pPr>
        <w:spacing w:line="360" w:lineRule="auto"/>
        <w:ind w:left="720"/>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color w:val="212121"/>
          <w:sz w:val="21"/>
          <w:szCs w:val="21"/>
          <w:lang w:eastAsia="en-GB"/>
        </w:rPr>
        <w:t xml:space="preserve">(iv) </w:t>
      </w:r>
      <w:r w:rsidRPr="00315410">
        <w:rPr>
          <w:rFonts w:ascii="Times New Roman" w:eastAsia="Times New Roman" w:hAnsi="Times New Roman" w:cs="Times New Roman"/>
          <w:color w:val="212121"/>
          <w:sz w:val="21"/>
          <w:szCs w:val="21"/>
          <w:lang w:eastAsia="en-GB"/>
        </w:rPr>
        <w:tab/>
        <w:t>learn from the incident - identify what measures can and should be put into place to prevent similar occurrences in the future</w:t>
      </w:r>
    </w:p>
    <w:p w14:paraId="7A746239" w14:textId="400FADAE" w:rsidR="00322003" w:rsidRPr="00AC3F59" w:rsidRDefault="00747363" w:rsidP="00322003">
      <w:pPr>
        <w:spacing w:line="360" w:lineRule="auto"/>
        <w:jc w:val="both"/>
        <w:rPr>
          <w:rFonts w:ascii="Times New Roman" w:eastAsia="Times New Roman" w:hAnsi="Times New Roman" w:cs="Times New Roman"/>
          <w:b/>
          <w:color w:val="262626"/>
          <w:szCs w:val="21"/>
          <w:lang w:eastAsia="en-GB"/>
        </w:rPr>
      </w:pPr>
      <w:r w:rsidRPr="00315410">
        <w:rPr>
          <w:rFonts w:ascii="Times New Roman" w:eastAsia="Times New Roman" w:hAnsi="Times New Roman" w:cs="Times New Roman"/>
          <w:color w:val="000000"/>
          <w:sz w:val="21"/>
          <w:szCs w:val="21"/>
          <w:lang w:eastAsia="en-GB"/>
        </w:rPr>
        <w:br/>
      </w:r>
      <w:r w:rsidRPr="00AC3F59">
        <w:rPr>
          <w:rFonts w:ascii="Times New Roman" w:eastAsia="Times New Roman" w:hAnsi="Times New Roman" w:cs="Times New Roman"/>
          <w:b/>
          <w:color w:val="262626"/>
          <w:szCs w:val="21"/>
          <w:lang w:eastAsia="en-GB"/>
        </w:rPr>
        <w:t xml:space="preserve">Data Breach Response Plan </w:t>
      </w:r>
    </w:p>
    <w:p w14:paraId="5103B561" w14:textId="77777777" w:rsidR="00322003" w:rsidRPr="00315410" w:rsidRDefault="00322003" w:rsidP="00322003">
      <w:pPr>
        <w:spacing w:line="360" w:lineRule="auto"/>
        <w:jc w:val="both"/>
        <w:rPr>
          <w:rFonts w:ascii="Times New Roman" w:eastAsia="Times New Roman" w:hAnsi="Times New Roman" w:cs="Times New Roman"/>
          <w:b/>
          <w:color w:val="262626"/>
          <w:sz w:val="21"/>
          <w:szCs w:val="21"/>
          <w:lang w:eastAsia="en-GB"/>
        </w:rPr>
      </w:pPr>
    </w:p>
    <w:p w14:paraId="07A4F782" w14:textId="690E54D6" w:rsidR="00747363" w:rsidRPr="00315410" w:rsidRDefault="00322003" w:rsidP="00A2184D">
      <w:pPr>
        <w:pStyle w:val="ListParagraph"/>
        <w:numPr>
          <w:ilvl w:val="0"/>
          <w:numId w:val="35"/>
        </w:numPr>
        <w:spacing w:line="360" w:lineRule="auto"/>
        <w:jc w:val="both"/>
        <w:rPr>
          <w:rFonts w:ascii="Times New Roman" w:eastAsia="Times New Roman" w:hAnsi="Times New Roman" w:cs="Times New Roman"/>
          <w:color w:val="212121"/>
          <w:sz w:val="21"/>
          <w:szCs w:val="21"/>
          <w:lang w:eastAsia="en-GB"/>
        </w:rPr>
      </w:pPr>
      <w:r w:rsidRPr="00315410">
        <w:rPr>
          <w:rFonts w:ascii="Times New Roman" w:eastAsia="Times New Roman" w:hAnsi="Times New Roman" w:cs="Times New Roman"/>
          <w:bCs/>
          <w:color w:val="212121"/>
          <w:sz w:val="21"/>
          <w:szCs w:val="21"/>
          <w:lang w:eastAsia="en-GB"/>
        </w:rPr>
        <w:t xml:space="preserve">A </w:t>
      </w:r>
      <w:r w:rsidR="00747363" w:rsidRPr="00315410">
        <w:rPr>
          <w:rFonts w:ascii="Times New Roman" w:eastAsia="Times New Roman" w:hAnsi="Times New Roman" w:cs="Times New Roman"/>
          <w:bCs/>
          <w:color w:val="212121"/>
          <w:sz w:val="21"/>
          <w:szCs w:val="21"/>
          <w:lang w:eastAsia="en-GB"/>
        </w:rPr>
        <w:t xml:space="preserve">Breach Incident </w:t>
      </w:r>
      <w:r w:rsidRPr="00315410">
        <w:rPr>
          <w:rFonts w:ascii="Times New Roman" w:eastAsia="Times New Roman" w:hAnsi="Times New Roman" w:cs="Times New Roman"/>
          <w:bCs/>
          <w:color w:val="212121"/>
          <w:sz w:val="21"/>
          <w:szCs w:val="21"/>
          <w:lang w:eastAsia="en-GB"/>
        </w:rPr>
        <w:t xml:space="preserve">Leader will be nominated. </w:t>
      </w:r>
      <w:r w:rsidR="006D6DC6" w:rsidRPr="00315410">
        <w:rPr>
          <w:rFonts w:ascii="Times New Roman" w:eastAsia="Times New Roman" w:hAnsi="Times New Roman" w:cs="Times New Roman"/>
          <w:bCs/>
          <w:color w:val="212121"/>
          <w:sz w:val="21"/>
          <w:szCs w:val="21"/>
          <w:lang w:eastAsia="en-GB"/>
        </w:rPr>
        <w:t xml:space="preserve"> This will typically be the DPO. </w:t>
      </w:r>
    </w:p>
    <w:p w14:paraId="5EB7F564" w14:textId="6585ABAA" w:rsidR="00747363" w:rsidRPr="00315410" w:rsidRDefault="00747363" w:rsidP="00A2184D">
      <w:pPr>
        <w:numPr>
          <w:ilvl w:val="0"/>
          <w:numId w:val="33"/>
        </w:numPr>
        <w:spacing w:line="360" w:lineRule="auto"/>
        <w:ind w:left="709" w:hanging="425"/>
        <w:jc w:val="both"/>
        <w:textAlignment w:val="baseline"/>
        <w:rPr>
          <w:rFonts w:ascii="Times New Roman" w:eastAsia="Times New Roman" w:hAnsi="Times New Roman" w:cs="Times New Roman"/>
          <w:color w:val="212121"/>
          <w:sz w:val="21"/>
          <w:szCs w:val="21"/>
          <w:lang w:eastAsia="en-GB"/>
        </w:rPr>
      </w:pPr>
      <w:r w:rsidRPr="00315410">
        <w:rPr>
          <w:rFonts w:ascii="Times New Roman" w:eastAsia="Times New Roman" w:hAnsi="Times New Roman" w:cs="Times New Roman"/>
          <w:color w:val="212121"/>
          <w:sz w:val="21"/>
          <w:szCs w:val="21"/>
          <w:lang w:eastAsia="en-GB"/>
        </w:rPr>
        <w:t>Stakeholders</w:t>
      </w:r>
      <w:r w:rsidR="00322003" w:rsidRPr="00315410">
        <w:rPr>
          <w:rFonts w:ascii="Times New Roman" w:eastAsia="Times New Roman" w:hAnsi="Times New Roman" w:cs="Times New Roman"/>
          <w:color w:val="212121"/>
          <w:sz w:val="21"/>
          <w:szCs w:val="21"/>
          <w:lang w:eastAsia="en-GB"/>
        </w:rPr>
        <w:t xml:space="preserve"> will be identified</w:t>
      </w:r>
    </w:p>
    <w:p w14:paraId="524DDBE3" w14:textId="5D96D7DB" w:rsidR="00747363" w:rsidRPr="00315410" w:rsidRDefault="00570C3A" w:rsidP="00A2184D">
      <w:pPr>
        <w:numPr>
          <w:ilvl w:val="0"/>
          <w:numId w:val="33"/>
        </w:numPr>
        <w:spacing w:line="360" w:lineRule="auto"/>
        <w:ind w:left="709" w:hanging="425"/>
        <w:jc w:val="both"/>
        <w:textAlignment w:val="baseline"/>
        <w:rPr>
          <w:rFonts w:ascii="Times New Roman" w:eastAsia="Times New Roman" w:hAnsi="Times New Roman" w:cs="Times New Roman"/>
          <w:color w:val="212121"/>
          <w:sz w:val="21"/>
          <w:szCs w:val="21"/>
          <w:lang w:eastAsia="en-GB"/>
        </w:rPr>
      </w:pPr>
      <w:r w:rsidRPr="00315410">
        <w:rPr>
          <w:rFonts w:ascii="Times New Roman" w:eastAsia="Times New Roman" w:hAnsi="Times New Roman" w:cs="Times New Roman"/>
          <w:bCs/>
          <w:color w:val="212121"/>
          <w:sz w:val="21"/>
          <w:szCs w:val="21"/>
          <w:lang w:eastAsia="en-GB"/>
        </w:rPr>
        <w:t>A breach</w:t>
      </w:r>
      <w:r w:rsidR="00747363" w:rsidRPr="00315410">
        <w:rPr>
          <w:rFonts w:ascii="Times New Roman" w:eastAsia="Times New Roman" w:hAnsi="Times New Roman" w:cs="Times New Roman"/>
          <w:bCs/>
          <w:color w:val="212121"/>
          <w:sz w:val="21"/>
          <w:szCs w:val="21"/>
          <w:lang w:eastAsia="en-GB"/>
        </w:rPr>
        <w:t xml:space="preserve"> response handling </w:t>
      </w:r>
      <w:r w:rsidRPr="00315410">
        <w:rPr>
          <w:rFonts w:ascii="Times New Roman" w:eastAsia="Times New Roman" w:hAnsi="Times New Roman" w:cs="Times New Roman"/>
          <w:bCs/>
          <w:color w:val="212121"/>
          <w:sz w:val="21"/>
          <w:szCs w:val="21"/>
          <w:lang w:eastAsia="en-GB"/>
        </w:rPr>
        <w:t>team</w:t>
      </w:r>
      <w:r w:rsidRPr="00315410">
        <w:rPr>
          <w:rFonts w:ascii="Times New Roman" w:eastAsia="Times New Roman" w:hAnsi="Times New Roman" w:cs="Times New Roman"/>
          <w:color w:val="212121"/>
          <w:sz w:val="21"/>
          <w:szCs w:val="21"/>
          <w:lang w:eastAsia="en-GB"/>
        </w:rPr>
        <w:t xml:space="preserve"> will</w:t>
      </w:r>
      <w:r w:rsidR="00322003" w:rsidRPr="00315410">
        <w:rPr>
          <w:rFonts w:ascii="Times New Roman" w:eastAsia="Times New Roman" w:hAnsi="Times New Roman" w:cs="Times New Roman"/>
          <w:color w:val="212121"/>
          <w:sz w:val="21"/>
          <w:szCs w:val="21"/>
          <w:lang w:eastAsia="en-GB"/>
        </w:rPr>
        <w:t xml:space="preserve"> be formed </w:t>
      </w:r>
      <w:r w:rsidR="00747363" w:rsidRPr="00315410">
        <w:rPr>
          <w:rFonts w:ascii="Times New Roman" w:eastAsia="Times New Roman" w:hAnsi="Times New Roman" w:cs="Times New Roman"/>
          <w:color w:val="212121"/>
          <w:sz w:val="21"/>
          <w:szCs w:val="21"/>
          <w:lang w:eastAsia="en-GB"/>
        </w:rPr>
        <w:t>- compris</w:t>
      </w:r>
      <w:r w:rsidR="00322003" w:rsidRPr="00315410">
        <w:rPr>
          <w:rFonts w:ascii="Times New Roman" w:eastAsia="Times New Roman" w:hAnsi="Times New Roman" w:cs="Times New Roman"/>
          <w:color w:val="212121"/>
          <w:sz w:val="21"/>
          <w:szCs w:val="21"/>
          <w:lang w:eastAsia="en-GB"/>
        </w:rPr>
        <w:t>ing</w:t>
      </w:r>
      <w:r w:rsidR="00747363" w:rsidRPr="00315410">
        <w:rPr>
          <w:rFonts w:ascii="Times New Roman" w:eastAsia="Times New Roman" w:hAnsi="Times New Roman" w:cs="Times New Roman"/>
          <w:color w:val="212121"/>
          <w:sz w:val="21"/>
          <w:szCs w:val="21"/>
          <w:lang w:eastAsia="en-GB"/>
        </w:rPr>
        <w:t xml:space="preserve"> the </w:t>
      </w:r>
      <w:r w:rsidR="006D6DC6" w:rsidRPr="00315410">
        <w:rPr>
          <w:rFonts w:ascii="Times New Roman" w:eastAsia="Times New Roman" w:hAnsi="Times New Roman" w:cs="Times New Roman"/>
          <w:color w:val="212121"/>
          <w:sz w:val="21"/>
          <w:szCs w:val="21"/>
          <w:lang w:eastAsia="en-GB"/>
        </w:rPr>
        <w:t xml:space="preserve">school’s Senior Management </w:t>
      </w:r>
      <w:r w:rsidRPr="00315410">
        <w:rPr>
          <w:rFonts w:ascii="Times New Roman" w:eastAsia="Times New Roman" w:hAnsi="Times New Roman" w:cs="Times New Roman"/>
          <w:color w:val="212121"/>
          <w:sz w:val="21"/>
          <w:szCs w:val="21"/>
          <w:lang w:eastAsia="en-GB"/>
        </w:rPr>
        <w:t>Team /</w:t>
      </w:r>
      <w:r w:rsidR="00747363" w:rsidRPr="00315410">
        <w:rPr>
          <w:rFonts w:ascii="Times New Roman" w:eastAsia="Times New Roman" w:hAnsi="Times New Roman" w:cs="Times New Roman"/>
          <w:color w:val="212121"/>
          <w:sz w:val="21"/>
          <w:szCs w:val="21"/>
          <w:lang w:eastAsia="en-GB"/>
        </w:rPr>
        <w:t xml:space="preserve"> </w:t>
      </w:r>
      <w:r w:rsidR="006D6DC6" w:rsidRPr="00315410">
        <w:rPr>
          <w:rFonts w:ascii="Times New Roman" w:eastAsia="Times New Roman" w:hAnsi="Times New Roman" w:cs="Times New Roman"/>
          <w:color w:val="212121"/>
          <w:sz w:val="21"/>
          <w:szCs w:val="21"/>
          <w:lang w:eastAsia="en-GB"/>
        </w:rPr>
        <w:t>the IT Coordinator</w:t>
      </w:r>
      <w:r w:rsidR="00747363" w:rsidRPr="00315410">
        <w:rPr>
          <w:rFonts w:ascii="Times New Roman" w:eastAsia="Times New Roman" w:hAnsi="Times New Roman" w:cs="Times New Roman"/>
          <w:color w:val="212121"/>
          <w:sz w:val="21"/>
          <w:szCs w:val="21"/>
          <w:lang w:eastAsia="en-GB"/>
        </w:rPr>
        <w:t xml:space="preserve"> / </w:t>
      </w:r>
      <w:r w:rsidR="006D6DC6" w:rsidRPr="00315410">
        <w:rPr>
          <w:rFonts w:ascii="Times New Roman" w:eastAsia="Times New Roman" w:hAnsi="Times New Roman" w:cs="Times New Roman"/>
          <w:color w:val="212121"/>
          <w:sz w:val="21"/>
          <w:szCs w:val="21"/>
          <w:lang w:eastAsia="en-GB"/>
        </w:rPr>
        <w:t xml:space="preserve">external IT supplier </w:t>
      </w:r>
      <w:r w:rsidR="00322003" w:rsidRPr="00315410">
        <w:rPr>
          <w:rFonts w:ascii="Times New Roman" w:eastAsia="Times New Roman" w:hAnsi="Times New Roman" w:cs="Times New Roman"/>
          <w:color w:val="212121"/>
          <w:sz w:val="21"/>
          <w:szCs w:val="21"/>
          <w:lang w:eastAsia="en-GB"/>
        </w:rPr>
        <w:t>etc.</w:t>
      </w:r>
    </w:p>
    <w:p w14:paraId="0FF97626" w14:textId="1A8D5D00" w:rsidR="00747363" w:rsidRPr="00315410" w:rsidRDefault="00570C3A" w:rsidP="00A2184D">
      <w:pPr>
        <w:pStyle w:val="ListParagraph"/>
        <w:numPr>
          <w:ilvl w:val="0"/>
          <w:numId w:val="33"/>
        </w:numPr>
        <w:spacing w:line="360" w:lineRule="auto"/>
        <w:ind w:left="709" w:hanging="425"/>
        <w:jc w:val="both"/>
        <w:textAlignment w:val="baseline"/>
        <w:rPr>
          <w:rFonts w:ascii="Times New Roman" w:eastAsia="Times New Roman" w:hAnsi="Times New Roman" w:cs="Times New Roman"/>
          <w:color w:val="212121"/>
          <w:sz w:val="21"/>
          <w:szCs w:val="21"/>
          <w:lang w:eastAsia="en-GB"/>
        </w:rPr>
      </w:pPr>
      <w:r w:rsidRPr="00315410">
        <w:rPr>
          <w:rFonts w:ascii="Times New Roman" w:eastAsia="Times New Roman" w:hAnsi="Times New Roman" w:cs="Times New Roman"/>
          <w:bCs/>
          <w:color w:val="212121"/>
          <w:sz w:val="21"/>
          <w:szCs w:val="21"/>
          <w:lang w:eastAsia="en-GB"/>
        </w:rPr>
        <w:t>The five</w:t>
      </w:r>
      <w:r w:rsidR="00747363" w:rsidRPr="00315410">
        <w:rPr>
          <w:rFonts w:ascii="Times New Roman" w:eastAsia="Times New Roman" w:hAnsi="Times New Roman" w:cs="Times New Roman"/>
          <w:bCs/>
          <w:color w:val="212121"/>
          <w:sz w:val="21"/>
          <w:szCs w:val="21"/>
          <w:lang w:eastAsia="en-GB"/>
        </w:rPr>
        <w:t>-step process</w:t>
      </w:r>
      <w:r w:rsidR="00747363" w:rsidRPr="00315410">
        <w:rPr>
          <w:rFonts w:ascii="Times New Roman" w:eastAsia="Times New Roman" w:hAnsi="Times New Roman" w:cs="Times New Roman"/>
          <w:color w:val="212121"/>
          <w:sz w:val="21"/>
          <w:szCs w:val="21"/>
          <w:lang w:eastAsia="en-GB"/>
        </w:rPr>
        <w:t xml:space="preserve"> </w:t>
      </w:r>
      <w:r w:rsidR="006D6DC6" w:rsidRPr="00315410">
        <w:rPr>
          <w:rFonts w:ascii="Times New Roman" w:eastAsia="Times New Roman" w:hAnsi="Times New Roman" w:cs="Times New Roman"/>
          <w:color w:val="212121"/>
          <w:sz w:val="21"/>
          <w:szCs w:val="21"/>
          <w:lang w:eastAsia="en-GB"/>
        </w:rPr>
        <w:t>below</w:t>
      </w:r>
      <w:r w:rsidR="00322003" w:rsidRPr="00315410">
        <w:rPr>
          <w:rFonts w:ascii="Times New Roman" w:eastAsia="Times New Roman" w:hAnsi="Times New Roman" w:cs="Times New Roman"/>
          <w:color w:val="212121"/>
          <w:sz w:val="21"/>
          <w:szCs w:val="21"/>
          <w:lang w:eastAsia="en-GB"/>
        </w:rPr>
        <w:t xml:space="preserve"> will be </w:t>
      </w:r>
      <w:r w:rsidRPr="00315410">
        <w:rPr>
          <w:rFonts w:ascii="Times New Roman" w:eastAsia="Times New Roman" w:hAnsi="Times New Roman" w:cs="Times New Roman"/>
          <w:color w:val="212121"/>
          <w:sz w:val="21"/>
          <w:szCs w:val="21"/>
          <w:lang w:eastAsia="en-GB"/>
        </w:rPr>
        <w:t>initiated,</w:t>
      </w:r>
      <w:r w:rsidR="00322003" w:rsidRPr="00315410">
        <w:rPr>
          <w:rFonts w:ascii="Times New Roman" w:eastAsia="Times New Roman" w:hAnsi="Times New Roman" w:cs="Times New Roman"/>
          <w:color w:val="212121"/>
          <w:sz w:val="21"/>
          <w:szCs w:val="21"/>
          <w:lang w:eastAsia="en-GB"/>
        </w:rPr>
        <w:t xml:space="preserve"> with an </w:t>
      </w:r>
      <w:r w:rsidR="00747363" w:rsidRPr="00315410">
        <w:rPr>
          <w:rFonts w:ascii="Times New Roman" w:eastAsia="Times New Roman" w:hAnsi="Times New Roman" w:cs="Times New Roman"/>
          <w:color w:val="212121"/>
          <w:sz w:val="21"/>
          <w:szCs w:val="21"/>
          <w:lang w:eastAsia="en-GB"/>
        </w:rPr>
        <w:t>evaluat</w:t>
      </w:r>
      <w:r w:rsidRPr="00315410">
        <w:rPr>
          <w:rFonts w:ascii="Times New Roman" w:eastAsia="Times New Roman" w:hAnsi="Times New Roman" w:cs="Times New Roman"/>
          <w:color w:val="212121"/>
          <w:sz w:val="21"/>
          <w:szCs w:val="21"/>
          <w:lang w:eastAsia="en-GB"/>
        </w:rPr>
        <w:t>ion</w:t>
      </w:r>
      <w:r w:rsidR="00747363" w:rsidRPr="00315410">
        <w:rPr>
          <w:rFonts w:ascii="Times New Roman" w:eastAsia="Times New Roman" w:hAnsi="Times New Roman" w:cs="Times New Roman"/>
          <w:color w:val="212121"/>
          <w:sz w:val="21"/>
          <w:szCs w:val="21"/>
          <w:lang w:eastAsia="en-GB"/>
        </w:rPr>
        <w:t xml:space="preserve"> </w:t>
      </w:r>
      <w:r w:rsidRPr="00315410">
        <w:rPr>
          <w:rFonts w:ascii="Times New Roman" w:eastAsia="Times New Roman" w:hAnsi="Times New Roman" w:cs="Times New Roman"/>
          <w:color w:val="212121"/>
          <w:sz w:val="21"/>
          <w:szCs w:val="21"/>
          <w:lang w:eastAsia="en-GB"/>
        </w:rPr>
        <w:t>after each</w:t>
      </w:r>
      <w:r w:rsidR="00747363" w:rsidRPr="00315410">
        <w:rPr>
          <w:rFonts w:ascii="Times New Roman" w:eastAsia="Times New Roman" w:hAnsi="Times New Roman" w:cs="Times New Roman"/>
          <w:color w:val="212121"/>
          <w:sz w:val="21"/>
          <w:szCs w:val="21"/>
          <w:lang w:eastAsia="en-GB"/>
        </w:rPr>
        <w:t xml:space="preserve"> stage</w:t>
      </w:r>
    </w:p>
    <w:p w14:paraId="70364BBF" w14:textId="77777777" w:rsidR="00747363" w:rsidRPr="00315410" w:rsidRDefault="00747363" w:rsidP="00747363">
      <w:pPr>
        <w:spacing w:line="360" w:lineRule="auto"/>
        <w:ind w:left="709"/>
        <w:jc w:val="both"/>
        <w:textAlignment w:val="baseline"/>
        <w:rPr>
          <w:rFonts w:ascii="Times New Roman" w:eastAsia="Times New Roman" w:hAnsi="Times New Roman" w:cs="Times New Roman"/>
          <w:color w:val="212121"/>
          <w:sz w:val="21"/>
          <w:szCs w:val="21"/>
          <w:lang w:eastAsia="en-GB"/>
        </w:rPr>
      </w:pPr>
    </w:p>
    <w:p w14:paraId="39FB8EF0" w14:textId="77777777" w:rsidR="00747363" w:rsidRPr="00315410" w:rsidRDefault="00747363" w:rsidP="00747363">
      <w:pPr>
        <w:spacing w:line="360" w:lineRule="auto"/>
        <w:jc w:val="both"/>
        <w:rPr>
          <w:rFonts w:ascii="Times New Roman" w:eastAsia="Times New Roman" w:hAnsi="Times New Roman" w:cs="Times New Roman"/>
          <w:color w:val="000000"/>
          <w:sz w:val="21"/>
          <w:szCs w:val="21"/>
          <w:lang w:eastAsia="en-GB"/>
        </w:rPr>
      </w:pPr>
    </w:p>
    <w:p w14:paraId="02A76130" w14:textId="76EF1031" w:rsidR="00747363" w:rsidRPr="00315410" w:rsidRDefault="00747363" w:rsidP="00747363">
      <w:pPr>
        <w:spacing w:line="360" w:lineRule="auto"/>
        <w:jc w:val="both"/>
        <w:rPr>
          <w:rFonts w:ascii="Times New Roman" w:eastAsia="Times New Roman" w:hAnsi="Times New Roman" w:cs="Times New Roman"/>
          <w:color w:val="333333"/>
          <w:sz w:val="21"/>
          <w:szCs w:val="21"/>
          <w:lang w:eastAsia="en-GB"/>
        </w:rPr>
      </w:pPr>
      <w:r w:rsidRPr="00315410">
        <w:rPr>
          <w:rFonts w:ascii="Times New Roman" w:eastAsia="Times New Roman" w:hAnsi="Times New Roman" w:cs="Times New Roman"/>
          <w:color w:val="333333"/>
          <w:sz w:val="21"/>
          <w:szCs w:val="21"/>
          <w:lang w:eastAsia="en-GB"/>
        </w:rPr>
        <w:lastRenderedPageBreak/>
        <w:t xml:space="preserve">The information communicated to data subjects </w:t>
      </w:r>
      <w:r w:rsidR="00570C3A" w:rsidRPr="00315410">
        <w:rPr>
          <w:rFonts w:ascii="Times New Roman" w:eastAsia="Times New Roman" w:hAnsi="Times New Roman" w:cs="Times New Roman"/>
          <w:color w:val="333333"/>
          <w:sz w:val="21"/>
          <w:szCs w:val="21"/>
          <w:lang w:eastAsia="en-GB"/>
        </w:rPr>
        <w:t>will</w:t>
      </w:r>
      <w:r w:rsidRPr="00315410">
        <w:rPr>
          <w:rFonts w:ascii="Times New Roman" w:eastAsia="Times New Roman" w:hAnsi="Times New Roman" w:cs="Times New Roman"/>
          <w:color w:val="333333"/>
          <w:sz w:val="21"/>
          <w:szCs w:val="21"/>
          <w:lang w:eastAsia="en-GB"/>
        </w:rPr>
        <w:t xml:space="preserve"> include information on the nature of the personal data breach and a contact point where more information can be obtained. It </w:t>
      </w:r>
      <w:r w:rsidR="00570C3A" w:rsidRPr="00315410">
        <w:rPr>
          <w:rFonts w:ascii="Times New Roman" w:eastAsia="Times New Roman" w:hAnsi="Times New Roman" w:cs="Times New Roman"/>
          <w:color w:val="333333"/>
          <w:sz w:val="21"/>
          <w:szCs w:val="21"/>
          <w:lang w:eastAsia="en-GB"/>
        </w:rPr>
        <w:t xml:space="preserve">will </w:t>
      </w:r>
      <w:r w:rsidRPr="00315410">
        <w:rPr>
          <w:rFonts w:ascii="Times New Roman" w:eastAsia="Times New Roman" w:hAnsi="Times New Roman" w:cs="Times New Roman"/>
          <w:color w:val="333333"/>
          <w:sz w:val="21"/>
          <w:szCs w:val="21"/>
          <w:lang w:eastAsia="en-GB"/>
        </w:rPr>
        <w:t>recommend measures to mitigate the possible adverse effects of the personal data breach.</w:t>
      </w:r>
    </w:p>
    <w:p w14:paraId="6A48134D" w14:textId="77777777" w:rsidR="00747363" w:rsidRPr="00315410" w:rsidRDefault="00747363" w:rsidP="00747363">
      <w:pPr>
        <w:spacing w:line="360" w:lineRule="auto"/>
        <w:jc w:val="both"/>
        <w:outlineLvl w:val="2"/>
        <w:rPr>
          <w:rFonts w:ascii="Times New Roman" w:eastAsia="Times New Roman" w:hAnsi="Times New Roman" w:cs="Times New Roman"/>
          <w:b/>
          <w:color w:val="262626"/>
          <w:sz w:val="21"/>
          <w:szCs w:val="21"/>
          <w:lang w:eastAsia="en-GB"/>
        </w:rPr>
      </w:pPr>
    </w:p>
    <w:p w14:paraId="1B221EB5" w14:textId="776CC5AB" w:rsidR="00732BAE" w:rsidRDefault="00747363" w:rsidP="00747363">
      <w:pPr>
        <w:spacing w:line="360" w:lineRule="auto"/>
        <w:rPr>
          <w:rFonts w:ascii="Times New Roman" w:eastAsia="Times New Roman" w:hAnsi="Times New Roman" w:cs="Times New Roman"/>
          <w:color w:val="333333"/>
          <w:sz w:val="21"/>
          <w:szCs w:val="21"/>
          <w:lang w:eastAsia="en-GB"/>
        </w:rPr>
      </w:pPr>
      <w:r w:rsidRPr="00315410">
        <w:rPr>
          <w:rFonts w:ascii="Times New Roman" w:eastAsia="Times New Roman" w:hAnsi="Times New Roman" w:cs="Times New Roman"/>
          <w:color w:val="333333"/>
          <w:sz w:val="21"/>
          <w:szCs w:val="21"/>
          <w:lang w:eastAsia="en-GB"/>
        </w:rPr>
        <w:t xml:space="preserve">The </w:t>
      </w:r>
      <w:r w:rsidRPr="00315410">
        <w:rPr>
          <w:rFonts w:ascii="Times New Roman" w:eastAsia="Times New Roman" w:hAnsi="Times New Roman" w:cs="Times New Roman"/>
          <w:bCs/>
          <w:color w:val="333333"/>
          <w:sz w:val="21"/>
          <w:szCs w:val="21"/>
          <w:lang w:eastAsia="en-GB"/>
        </w:rPr>
        <w:t>maximum timeframe for notification</w:t>
      </w:r>
      <w:r w:rsidRPr="00315410">
        <w:rPr>
          <w:rFonts w:ascii="Times New Roman" w:eastAsia="Times New Roman" w:hAnsi="Times New Roman" w:cs="Times New Roman"/>
          <w:color w:val="333333"/>
          <w:sz w:val="21"/>
          <w:szCs w:val="21"/>
          <w:lang w:eastAsia="en-GB"/>
        </w:rPr>
        <w:t xml:space="preserve"> to the Office of the Data Protection Commissioner has been set at</w:t>
      </w:r>
      <w:r w:rsidRPr="00315410">
        <w:rPr>
          <w:rFonts w:ascii="Times New Roman" w:eastAsia="Times New Roman" w:hAnsi="Times New Roman" w:cs="Times New Roman"/>
          <w:bCs/>
          <w:color w:val="333333"/>
          <w:sz w:val="21"/>
          <w:szCs w:val="21"/>
          <w:lang w:eastAsia="en-GB"/>
        </w:rPr>
        <w:t xml:space="preserve"> 72 hours</w:t>
      </w:r>
      <w:r w:rsidRPr="00315410">
        <w:rPr>
          <w:rFonts w:ascii="Times New Roman" w:eastAsia="Times New Roman" w:hAnsi="Times New Roman" w:cs="Times New Roman"/>
          <w:color w:val="333333"/>
          <w:sz w:val="21"/>
          <w:szCs w:val="21"/>
          <w:lang w:eastAsia="en-GB"/>
        </w:rPr>
        <w:t xml:space="preserve"> from the time the incident is first discovered.</w:t>
      </w:r>
    </w:p>
    <w:p w14:paraId="22E82423" w14:textId="77777777" w:rsidR="00732BAE" w:rsidRDefault="00732BAE">
      <w:pPr>
        <w:rPr>
          <w:rFonts w:ascii="Times New Roman" w:eastAsia="Times New Roman" w:hAnsi="Times New Roman" w:cs="Times New Roman"/>
          <w:color w:val="333333"/>
          <w:sz w:val="21"/>
          <w:szCs w:val="21"/>
          <w:lang w:eastAsia="en-GB"/>
        </w:rPr>
      </w:pPr>
      <w:r>
        <w:rPr>
          <w:rFonts w:ascii="Times New Roman" w:eastAsia="Times New Roman" w:hAnsi="Times New Roman" w:cs="Times New Roman"/>
          <w:color w:val="333333"/>
          <w:sz w:val="21"/>
          <w:szCs w:val="21"/>
          <w:lang w:eastAsia="en-GB"/>
        </w:rPr>
        <w:br w:type="page"/>
      </w:r>
    </w:p>
    <w:p w14:paraId="579E854D" w14:textId="09BC8222" w:rsidR="00747363" w:rsidRPr="00315410" w:rsidRDefault="00732BAE" w:rsidP="00747363">
      <w:pPr>
        <w:spacing w:line="360" w:lineRule="auto"/>
        <w:rPr>
          <w:rFonts w:ascii="Times New Roman" w:eastAsia="Times New Roman" w:hAnsi="Times New Roman" w:cs="Times New Roman"/>
          <w:color w:val="000000"/>
          <w:sz w:val="21"/>
          <w:szCs w:val="21"/>
          <w:lang w:eastAsia="en-GB"/>
        </w:rPr>
      </w:pPr>
      <w:r w:rsidRPr="00732BAE">
        <w:rPr>
          <w:rFonts w:ascii="Times New Roman" w:eastAsia="Times New Roman" w:hAnsi="Times New Roman" w:cs="Times New Roman"/>
          <w:bCs/>
          <w:noProof/>
          <w:color w:val="212121"/>
          <w:sz w:val="21"/>
          <w:szCs w:val="21"/>
          <w:lang w:val="en-IE" w:eastAsia="en-IE"/>
        </w:rPr>
        <w:lastRenderedPageBreak/>
        <mc:AlternateContent>
          <mc:Choice Requires="wps">
            <w:drawing>
              <wp:anchor distT="45720" distB="45720" distL="114300" distR="114300" simplePos="0" relativeHeight="251662336" behindDoc="0" locked="0" layoutInCell="1" allowOverlap="1" wp14:anchorId="487448FD" wp14:editId="473C0C4D">
                <wp:simplePos x="0" y="0"/>
                <wp:positionH relativeFrom="column">
                  <wp:posOffset>-257175</wp:posOffset>
                </wp:positionH>
                <wp:positionV relativeFrom="paragraph">
                  <wp:posOffset>1</wp:posOffset>
                </wp:positionV>
                <wp:extent cx="6467475" cy="96774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9677400"/>
                        </a:xfrm>
                        <a:prstGeom prst="rect">
                          <a:avLst/>
                        </a:prstGeom>
                        <a:solidFill>
                          <a:srgbClr val="FFFFFF"/>
                        </a:solidFill>
                        <a:ln w="9525" cmpd="dbl">
                          <a:solidFill>
                            <a:srgbClr val="000000"/>
                          </a:solidFill>
                          <a:miter lim="800000"/>
                          <a:headEnd/>
                          <a:tailEnd/>
                        </a:ln>
                      </wps:spPr>
                      <wps:txbx>
                        <w:txbxContent>
                          <w:p w14:paraId="25C010D0" w14:textId="6772AE63" w:rsidR="00732BAE" w:rsidRDefault="00732BAE" w:rsidP="00732BAE">
                            <w:pPr>
                              <w:pStyle w:val="Heading1"/>
                              <w:rPr>
                                <w:lang w:eastAsia="en-GB"/>
                              </w:rPr>
                            </w:pPr>
                            <w:r w:rsidRPr="00732BAE">
                              <w:rPr>
                                <w:lang w:eastAsia="en-GB"/>
                              </w:rPr>
                              <w:t>Data Breach – Five Step Process</w:t>
                            </w:r>
                          </w:p>
                          <w:p w14:paraId="55E90507" w14:textId="77777777" w:rsidR="00732BAE" w:rsidRPr="00732BAE" w:rsidRDefault="00732BAE" w:rsidP="00732BAE">
                            <w:pPr>
                              <w:rPr>
                                <w:lang w:eastAsia="en-GB"/>
                              </w:rPr>
                            </w:pPr>
                          </w:p>
                          <w:p w14:paraId="5451BF12" w14:textId="77777777" w:rsidR="00732BAE" w:rsidRPr="00315410" w:rsidRDefault="00732BAE" w:rsidP="00732BAE">
                            <w:pPr>
                              <w:numPr>
                                <w:ilvl w:val="0"/>
                                <w:numId w:val="34"/>
                              </w:numPr>
                              <w:spacing w:line="360" w:lineRule="auto"/>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b/>
                                <w:bCs/>
                                <w:color w:val="212121"/>
                                <w:sz w:val="21"/>
                                <w:szCs w:val="21"/>
                                <w:lang w:eastAsia="en-GB"/>
                              </w:rPr>
                              <w:t>Identification and Initial Assessment of the Incident.</w:t>
                            </w:r>
                          </w:p>
                          <w:p w14:paraId="5F1C08A1" w14:textId="77777777" w:rsidR="00732BAE" w:rsidRPr="00315410" w:rsidRDefault="00732BAE" w:rsidP="00732BAE">
                            <w:pPr>
                              <w:pStyle w:val="ListParagraph"/>
                              <w:numPr>
                                <w:ilvl w:val="0"/>
                                <w:numId w:val="36"/>
                              </w:numPr>
                              <w:spacing w:line="360" w:lineRule="auto"/>
                              <w:jc w:val="both"/>
                              <w:rPr>
                                <w:rFonts w:ascii="Times New Roman" w:eastAsia="Times New Roman" w:hAnsi="Times New Roman" w:cs="Times New Roman"/>
                                <w:color w:val="212121"/>
                                <w:sz w:val="21"/>
                                <w:szCs w:val="21"/>
                                <w:lang w:eastAsia="en-GB"/>
                              </w:rPr>
                            </w:pPr>
                            <w:r w:rsidRPr="00315410">
                              <w:rPr>
                                <w:rFonts w:ascii="Times New Roman" w:eastAsia="Times New Roman" w:hAnsi="Times New Roman" w:cs="Times New Roman"/>
                                <w:color w:val="212121"/>
                                <w:sz w:val="21"/>
                                <w:szCs w:val="21"/>
                                <w:lang w:eastAsia="en-GB"/>
                              </w:rPr>
                              <w:t>Identify and confirm volumes and types of data affected</w:t>
                            </w:r>
                          </w:p>
                          <w:p w14:paraId="5183E254" w14:textId="77777777" w:rsidR="00732BAE" w:rsidRPr="00315410" w:rsidRDefault="00732BAE" w:rsidP="00732BAE">
                            <w:pPr>
                              <w:pStyle w:val="ListParagraph"/>
                              <w:numPr>
                                <w:ilvl w:val="0"/>
                                <w:numId w:val="36"/>
                              </w:numPr>
                              <w:spacing w:line="360" w:lineRule="auto"/>
                              <w:jc w:val="both"/>
                              <w:rPr>
                                <w:rFonts w:ascii="Times New Roman" w:eastAsia="Times New Roman" w:hAnsi="Times New Roman" w:cs="Times New Roman"/>
                                <w:color w:val="212121"/>
                                <w:sz w:val="21"/>
                                <w:szCs w:val="21"/>
                                <w:lang w:eastAsia="en-GB"/>
                              </w:rPr>
                            </w:pPr>
                            <w:r w:rsidRPr="00315410">
                              <w:rPr>
                                <w:rFonts w:ascii="Times New Roman" w:eastAsia="Times New Roman" w:hAnsi="Times New Roman" w:cs="Times New Roman"/>
                                <w:color w:val="212121"/>
                                <w:sz w:val="21"/>
                                <w:szCs w:val="21"/>
                                <w:lang w:eastAsia="en-GB"/>
                              </w:rPr>
                              <w:t>Establish what personal data is involved in the breach</w:t>
                            </w:r>
                          </w:p>
                          <w:p w14:paraId="4B8E8230" w14:textId="77777777" w:rsidR="00732BAE" w:rsidRPr="00315410" w:rsidRDefault="00732BAE" w:rsidP="00732BAE">
                            <w:pPr>
                              <w:pStyle w:val="ListParagraph"/>
                              <w:numPr>
                                <w:ilvl w:val="0"/>
                                <w:numId w:val="36"/>
                              </w:numPr>
                              <w:spacing w:line="360" w:lineRule="auto"/>
                              <w:jc w:val="both"/>
                              <w:rPr>
                                <w:rFonts w:ascii="Times New Roman" w:eastAsia="Times New Roman" w:hAnsi="Times New Roman" w:cs="Times New Roman"/>
                                <w:color w:val="212121"/>
                                <w:sz w:val="21"/>
                                <w:szCs w:val="21"/>
                                <w:lang w:eastAsia="en-GB"/>
                              </w:rPr>
                            </w:pPr>
                            <w:r w:rsidRPr="00315410">
                              <w:rPr>
                                <w:rFonts w:ascii="Times New Roman" w:eastAsia="Times New Roman" w:hAnsi="Times New Roman" w:cs="Times New Roman"/>
                                <w:color w:val="212121"/>
                                <w:sz w:val="21"/>
                                <w:szCs w:val="21"/>
                                <w:lang w:eastAsia="en-GB"/>
                              </w:rPr>
                              <w:t>Identify the cause of the breach</w:t>
                            </w:r>
                          </w:p>
                          <w:p w14:paraId="352544D4" w14:textId="77777777" w:rsidR="00732BAE" w:rsidRPr="00315410" w:rsidRDefault="00732BAE" w:rsidP="00732BAE">
                            <w:pPr>
                              <w:pStyle w:val="ListParagraph"/>
                              <w:numPr>
                                <w:ilvl w:val="0"/>
                                <w:numId w:val="36"/>
                              </w:numPr>
                              <w:spacing w:line="360" w:lineRule="auto"/>
                              <w:jc w:val="both"/>
                              <w:rPr>
                                <w:rFonts w:ascii="Times New Roman" w:eastAsia="Times New Roman" w:hAnsi="Times New Roman" w:cs="Times New Roman"/>
                                <w:color w:val="212121"/>
                                <w:sz w:val="21"/>
                                <w:szCs w:val="21"/>
                                <w:lang w:eastAsia="en-GB"/>
                              </w:rPr>
                            </w:pPr>
                            <w:r w:rsidRPr="00315410">
                              <w:rPr>
                                <w:rFonts w:ascii="Times New Roman" w:eastAsia="Times New Roman" w:hAnsi="Times New Roman" w:cs="Times New Roman"/>
                                <w:color w:val="212121"/>
                                <w:sz w:val="21"/>
                                <w:szCs w:val="21"/>
                                <w:lang w:eastAsia="en-GB"/>
                              </w:rPr>
                              <w:t xml:space="preserve">Estimate the number of data subjects affected </w:t>
                            </w:r>
                          </w:p>
                          <w:p w14:paraId="71CE473D" w14:textId="77777777" w:rsidR="00732BAE" w:rsidRPr="00315410" w:rsidRDefault="00732BAE" w:rsidP="00732BAE">
                            <w:pPr>
                              <w:pStyle w:val="ListParagraph"/>
                              <w:numPr>
                                <w:ilvl w:val="0"/>
                                <w:numId w:val="36"/>
                              </w:numPr>
                              <w:spacing w:line="360" w:lineRule="auto"/>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color w:val="212121"/>
                                <w:sz w:val="21"/>
                                <w:szCs w:val="21"/>
                                <w:lang w:eastAsia="en-GB"/>
                              </w:rPr>
                              <w:t xml:space="preserve">Establish how the breach can be contained </w:t>
                            </w:r>
                          </w:p>
                          <w:p w14:paraId="118FE147" w14:textId="77777777" w:rsidR="00732BAE" w:rsidRPr="00315410" w:rsidRDefault="00732BAE" w:rsidP="00732BAE">
                            <w:pPr>
                              <w:numPr>
                                <w:ilvl w:val="0"/>
                                <w:numId w:val="34"/>
                              </w:numPr>
                              <w:spacing w:line="360" w:lineRule="auto"/>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b/>
                                <w:bCs/>
                                <w:color w:val="212121"/>
                                <w:sz w:val="21"/>
                                <w:szCs w:val="21"/>
                                <w:lang w:eastAsia="en-GB"/>
                              </w:rPr>
                              <w:t xml:space="preserve">Containment and Recovery </w:t>
                            </w:r>
                          </w:p>
                          <w:p w14:paraId="57C22CD8" w14:textId="77777777" w:rsidR="00732BAE" w:rsidRPr="00315410" w:rsidRDefault="00732BAE" w:rsidP="00732BAE">
                            <w:pPr>
                              <w:pStyle w:val="ListParagraph"/>
                              <w:numPr>
                                <w:ilvl w:val="0"/>
                                <w:numId w:val="38"/>
                              </w:numPr>
                              <w:spacing w:line="360" w:lineRule="auto"/>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bCs/>
                                <w:color w:val="212121"/>
                                <w:sz w:val="21"/>
                                <w:szCs w:val="21"/>
                                <w:lang w:eastAsia="en-GB"/>
                              </w:rPr>
                              <w:t>Establish who within the school needs to be made aware of the breach</w:t>
                            </w:r>
                          </w:p>
                          <w:p w14:paraId="4F3F4252" w14:textId="77777777" w:rsidR="00732BAE" w:rsidRPr="00315410" w:rsidRDefault="00732BAE" w:rsidP="00732BAE">
                            <w:pPr>
                              <w:pStyle w:val="ListParagraph"/>
                              <w:numPr>
                                <w:ilvl w:val="0"/>
                                <w:numId w:val="38"/>
                              </w:numPr>
                              <w:spacing w:line="360" w:lineRule="auto"/>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bCs/>
                                <w:color w:val="212121"/>
                                <w:sz w:val="21"/>
                                <w:szCs w:val="21"/>
                                <w:lang w:eastAsia="en-GB"/>
                              </w:rPr>
                              <w:t xml:space="preserve">Establish whether there is anything that can be done to recover the losses and limit the damage the breach could cause </w:t>
                            </w:r>
                          </w:p>
                          <w:p w14:paraId="48E01430" w14:textId="77777777" w:rsidR="00732BAE" w:rsidRPr="00315410" w:rsidRDefault="00732BAE" w:rsidP="00732BAE">
                            <w:pPr>
                              <w:numPr>
                                <w:ilvl w:val="1"/>
                                <w:numId w:val="37"/>
                              </w:numPr>
                              <w:spacing w:line="360" w:lineRule="auto"/>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color w:val="212121"/>
                                <w:sz w:val="21"/>
                                <w:szCs w:val="21"/>
                                <w:lang w:eastAsia="en-GB"/>
                              </w:rPr>
                              <w:t>Partial or complete systems lockdown</w:t>
                            </w:r>
                          </w:p>
                          <w:p w14:paraId="57734B74" w14:textId="77777777" w:rsidR="00732BAE" w:rsidRPr="00315410" w:rsidRDefault="00732BAE" w:rsidP="00732BAE">
                            <w:pPr>
                              <w:numPr>
                                <w:ilvl w:val="1"/>
                                <w:numId w:val="37"/>
                              </w:numPr>
                              <w:spacing w:line="360" w:lineRule="auto"/>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color w:val="212121"/>
                                <w:sz w:val="21"/>
                                <w:szCs w:val="21"/>
                                <w:lang w:eastAsia="en-GB"/>
                              </w:rPr>
                              <w:t xml:space="preserve">Establish if it is appropriate to notify affected individuals immediately (for example where there is a high level of risk of serious harm to any individual) </w:t>
                            </w:r>
                          </w:p>
                          <w:p w14:paraId="7D228F0F" w14:textId="77777777" w:rsidR="00732BAE" w:rsidRPr="00315410" w:rsidRDefault="00732BAE" w:rsidP="00732BAE">
                            <w:pPr>
                              <w:numPr>
                                <w:ilvl w:val="0"/>
                                <w:numId w:val="34"/>
                              </w:numPr>
                              <w:spacing w:line="360" w:lineRule="auto"/>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b/>
                                <w:bCs/>
                                <w:color w:val="212121"/>
                                <w:sz w:val="21"/>
                                <w:szCs w:val="21"/>
                                <w:lang w:eastAsia="en-GB"/>
                              </w:rPr>
                              <w:t>Risk Assessment:</w:t>
                            </w:r>
                            <w:r w:rsidRPr="00315410">
                              <w:rPr>
                                <w:rFonts w:ascii="Times New Roman" w:eastAsia="Times New Roman" w:hAnsi="Times New Roman" w:cs="Times New Roman"/>
                                <w:color w:val="000000"/>
                                <w:sz w:val="21"/>
                                <w:szCs w:val="21"/>
                                <w:lang w:eastAsia="en-GB"/>
                              </w:rPr>
                              <w:t xml:space="preserve"> </w:t>
                            </w:r>
                          </w:p>
                          <w:p w14:paraId="31D71E33" w14:textId="77777777" w:rsidR="00732BAE" w:rsidRPr="00315410" w:rsidRDefault="00732BAE" w:rsidP="00732BAE">
                            <w:pPr>
                              <w:spacing w:line="360" w:lineRule="auto"/>
                              <w:ind w:left="720"/>
                              <w:jc w:val="both"/>
                              <w:rPr>
                                <w:rFonts w:ascii="Times New Roman" w:eastAsia="Times New Roman" w:hAnsi="Times New Roman" w:cs="Times New Roman"/>
                                <w:color w:val="212121"/>
                                <w:sz w:val="21"/>
                                <w:szCs w:val="21"/>
                                <w:lang w:eastAsia="en-GB"/>
                              </w:rPr>
                            </w:pPr>
                            <w:r w:rsidRPr="00315410">
                              <w:rPr>
                                <w:rFonts w:ascii="Times New Roman" w:eastAsia="Times New Roman" w:hAnsi="Times New Roman" w:cs="Times New Roman"/>
                                <w:bCs/>
                                <w:color w:val="212121"/>
                                <w:sz w:val="21"/>
                                <w:szCs w:val="21"/>
                                <w:lang w:eastAsia="en-GB"/>
                              </w:rPr>
                              <w:t>A</w:t>
                            </w:r>
                            <w:r w:rsidRPr="00315410">
                              <w:rPr>
                                <w:rFonts w:ascii="Times New Roman" w:eastAsia="Times New Roman" w:hAnsi="Times New Roman" w:cs="Times New Roman"/>
                                <w:b/>
                                <w:bCs/>
                                <w:color w:val="212121"/>
                                <w:sz w:val="21"/>
                                <w:szCs w:val="21"/>
                                <w:lang w:eastAsia="en-GB"/>
                              </w:rPr>
                              <w:t xml:space="preserve"> </w:t>
                            </w:r>
                            <w:r w:rsidRPr="00315410">
                              <w:rPr>
                                <w:rFonts w:ascii="Times New Roman" w:eastAsia="Times New Roman" w:hAnsi="Times New Roman" w:cs="Times New Roman"/>
                                <w:color w:val="212121"/>
                                <w:sz w:val="21"/>
                                <w:szCs w:val="21"/>
                                <w:lang w:eastAsia="en-GB"/>
                              </w:rPr>
                              <w:t xml:space="preserve">detailed analysis of volumes and types of data involved will be undertaken and a risk assessment carried out to establish </w:t>
                            </w:r>
                          </w:p>
                          <w:p w14:paraId="24AE45CC" w14:textId="77777777" w:rsidR="00732BAE" w:rsidRPr="00315410" w:rsidRDefault="00732BAE" w:rsidP="00732BAE">
                            <w:pPr>
                              <w:pStyle w:val="ListParagraph"/>
                              <w:numPr>
                                <w:ilvl w:val="0"/>
                                <w:numId w:val="39"/>
                              </w:numPr>
                              <w:spacing w:line="360" w:lineRule="auto"/>
                              <w:jc w:val="both"/>
                              <w:rPr>
                                <w:rFonts w:ascii="Times New Roman" w:eastAsia="Times New Roman" w:hAnsi="Times New Roman" w:cs="Times New Roman"/>
                                <w:color w:val="212121"/>
                                <w:sz w:val="21"/>
                                <w:szCs w:val="21"/>
                                <w:lang w:eastAsia="en-GB"/>
                              </w:rPr>
                            </w:pPr>
                            <w:r w:rsidRPr="00315410">
                              <w:rPr>
                                <w:rFonts w:ascii="Times New Roman" w:eastAsia="Times New Roman" w:hAnsi="Times New Roman" w:cs="Times New Roman"/>
                                <w:color w:val="212121"/>
                                <w:sz w:val="21"/>
                                <w:szCs w:val="21"/>
                                <w:lang w:eastAsia="en-GB"/>
                              </w:rPr>
                              <w:t xml:space="preserve">risks for Data Subjects </w:t>
                            </w:r>
                          </w:p>
                          <w:p w14:paraId="5AC3FD49" w14:textId="063B9120" w:rsidR="00732BAE" w:rsidRPr="00732BAE" w:rsidRDefault="00732BAE" w:rsidP="00732BAE">
                            <w:pPr>
                              <w:pStyle w:val="ListParagraph"/>
                              <w:numPr>
                                <w:ilvl w:val="0"/>
                                <w:numId w:val="39"/>
                              </w:numPr>
                              <w:spacing w:line="360" w:lineRule="auto"/>
                              <w:jc w:val="both"/>
                              <w:rPr>
                                <w:rFonts w:ascii="Times New Roman" w:eastAsia="Times New Roman" w:hAnsi="Times New Roman" w:cs="Times New Roman"/>
                                <w:color w:val="212121"/>
                                <w:sz w:val="21"/>
                                <w:szCs w:val="21"/>
                                <w:lang w:eastAsia="en-GB"/>
                              </w:rPr>
                            </w:pPr>
                            <w:r w:rsidRPr="00732BAE">
                              <w:rPr>
                                <w:rFonts w:ascii="Times New Roman" w:eastAsia="Times New Roman" w:hAnsi="Times New Roman" w:cs="Times New Roman"/>
                                <w:color w:val="212121"/>
                                <w:sz w:val="21"/>
                                <w:szCs w:val="21"/>
                                <w:lang w:eastAsia="en-GB"/>
                              </w:rPr>
                              <w:t xml:space="preserve">risks for </w:t>
                            </w:r>
                            <w:r w:rsidR="00073483">
                              <w:rPr>
                                <w:rFonts w:ascii="Times New Roman" w:eastAsia="Times New Roman" w:hAnsi="Times New Roman" w:cs="Times New Roman"/>
                                <w:color w:val="212121"/>
                                <w:sz w:val="21"/>
                                <w:szCs w:val="21"/>
                                <w:lang w:eastAsia="en-GB"/>
                              </w:rPr>
                              <w:t>New Cross College</w:t>
                            </w:r>
                            <w:r w:rsidRPr="00732BAE">
                              <w:rPr>
                                <w:rFonts w:ascii="Times New Roman" w:eastAsia="Times New Roman" w:hAnsi="Times New Roman" w:cs="Times New Roman"/>
                                <w:color w:val="212121"/>
                                <w:sz w:val="21"/>
                                <w:szCs w:val="21"/>
                                <w:lang w:eastAsia="en-GB"/>
                              </w:rPr>
                              <w:t xml:space="preserve"> </w:t>
                            </w:r>
                          </w:p>
                          <w:p w14:paraId="2BD8CEB5" w14:textId="77777777" w:rsidR="00732BAE" w:rsidRPr="00315410" w:rsidRDefault="00732BAE" w:rsidP="00732BAE">
                            <w:pPr>
                              <w:numPr>
                                <w:ilvl w:val="0"/>
                                <w:numId w:val="34"/>
                              </w:numPr>
                              <w:spacing w:line="360" w:lineRule="auto"/>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b/>
                                <w:bCs/>
                                <w:color w:val="212121"/>
                                <w:sz w:val="21"/>
                                <w:szCs w:val="21"/>
                                <w:lang w:eastAsia="en-GB"/>
                              </w:rPr>
                              <w:t xml:space="preserve">Notification </w:t>
                            </w:r>
                          </w:p>
                          <w:p w14:paraId="377ED2E4" w14:textId="3FB74524" w:rsidR="00732BAE" w:rsidRPr="00315410" w:rsidRDefault="00732BAE" w:rsidP="00732BAE">
                            <w:pPr>
                              <w:spacing w:line="360" w:lineRule="auto"/>
                              <w:ind w:left="720"/>
                              <w:jc w:val="both"/>
                              <w:rPr>
                                <w:rFonts w:ascii="Times New Roman" w:eastAsia="Times New Roman" w:hAnsi="Times New Roman" w:cs="Times New Roman"/>
                                <w:bCs/>
                                <w:color w:val="212121"/>
                                <w:sz w:val="21"/>
                                <w:szCs w:val="21"/>
                                <w:lang w:eastAsia="en-GB"/>
                              </w:rPr>
                            </w:pPr>
                            <w:r w:rsidRPr="00315410">
                              <w:rPr>
                                <w:rFonts w:ascii="Times New Roman" w:eastAsia="Times New Roman" w:hAnsi="Times New Roman" w:cs="Times New Roman"/>
                                <w:bCs/>
                                <w:color w:val="212121"/>
                                <w:sz w:val="21"/>
                                <w:szCs w:val="21"/>
                                <w:lang w:eastAsia="en-GB"/>
                              </w:rPr>
                              <w:t xml:space="preserve">On the basis of the evaluation of risks and consequences, the Breach Response Team will decide whether it is necessary to </w:t>
                            </w:r>
                            <w:r w:rsidR="008F3618">
                              <w:rPr>
                                <w:rFonts w:ascii="Times New Roman" w:eastAsia="Times New Roman" w:hAnsi="Times New Roman" w:cs="Times New Roman"/>
                                <w:bCs/>
                                <w:color w:val="212121"/>
                                <w:sz w:val="21"/>
                                <w:szCs w:val="21"/>
                                <w:lang w:eastAsia="en-GB"/>
                              </w:rPr>
                              <w:t>signal</w:t>
                            </w:r>
                            <w:r w:rsidRPr="00315410">
                              <w:rPr>
                                <w:rFonts w:ascii="Times New Roman" w:eastAsia="Times New Roman" w:hAnsi="Times New Roman" w:cs="Times New Roman"/>
                                <w:bCs/>
                                <w:color w:val="212121"/>
                                <w:sz w:val="21"/>
                                <w:szCs w:val="21"/>
                                <w:lang w:eastAsia="en-GB"/>
                              </w:rPr>
                              <w:t xml:space="preserve"> the breach outside of the school.   For example </w:t>
                            </w:r>
                          </w:p>
                          <w:p w14:paraId="176D4634" w14:textId="77777777" w:rsidR="00732BAE" w:rsidRPr="00315410" w:rsidRDefault="00732BAE" w:rsidP="00732BAE">
                            <w:pPr>
                              <w:pStyle w:val="ListParagraph"/>
                              <w:numPr>
                                <w:ilvl w:val="0"/>
                                <w:numId w:val="40"/>
                              </w:numPr>
                              <w:spacing w:line="360" w:lineRule="auto"/>
                              <w:jc w:val="both"/>
                              <w:rPr>
                                <w:rFonts w:ascii="Times New Roman" w:eastAsia="Times New Roman" w:hAnsi="Times New Roman" w:cs="Times New Roman"/>
                                <w:bCs/>
                                <w:color w:val="212121"/>
                                <w:sz w:val="21"/>
                                <w:szCs w:val="21"/>
                                <w:lang w:eastAsia="en-GB"/>
                              </w:rPr>
                            </w:pPr>
                            <w:r w:rsidRPr="00315410">
                              <w:rPr>
                                <w:rFonts w:ascii="Times New Roman" w:eastAsia="Times New Roman" w:hAnsi="Times New Roman" w:cs="Times New Roman"/>
                                <w:bCs/>
                                <w:color w:val="212121"/>
                                <w:sz w:val="21"/>
                                <w:szCs w:val="21"/>
                                <w:lang w:eastAsia="en-GB"/>
                              </w:rPr>
                              <w:t>the Gardaí</w:t>
                            </w:r>
                          </w:p>
                          <w:p w14:paraId="562AF668" w14:textId="77777777" w:rsidR="00732BAE" w:rsidRPr="00315410" w:rsidRDefault="00732BAE" w:rsidP="00732BAE">
                            <w:pPr>
                              <w:pStyle w:val="ListParagraph"/>
                              <w:numPr>
                                <w:ilvl w:val="0"/>
                                <w:numId w:val="40"/>
                              </w:numPr>
                              <w:spacing w:line="360" w:lineRule="auto"/>
                              <w:jc w:val="both"/>
                              <w:rPr>
                                <w:rFonts w:ascii="Times New Roman" w:eastAsia="Times New Roman" w:hAnsi="Times New Roman" w:cs="Times New Roman"/>
                                <w:bCs/>
                                <w:color w:val="212121"/>
                                <w:sz w:val="21"/>
                                <w:szCs w:val="21"/>
                                <w:lang w:eastAsia="en-GB"/>
                              </w:rPr>
                            </w:pPr>
                            <w:r w:rsidRPr="00315410">
                              <w:rPr>
                                <w:rFonts w:ascii="Times New Roman" w:eastAsia="Times New Roman" w:hAnsi="Times New Roman" w:cs="Times New Roman"/>
                                <w:bCs/>
                                <w:color w:val="212121"/>
                                <w:sz w:val="21"/>
                                <w:szCs w:val="21"/>
                                <w:lang w:eastAsia="en-GB"/>
                              </w:rPr>
                              <w:t>the Data Subjects affected by the breach</w:t>
                            </w:r>
                          </w:p>
                          <w:p w14:paraId="493BD27E" w14:textId="77777777" w:rsidR="00732BAE" w:rsidRPr="00315410" w:rsidRDefault="00732BAE" w:rsidP="00732BAE">
                            <w:pPr>
                              <w:pStyle w:val="ListParagraph"/>
                              <w:numPr>
                                <w:ilvl w:val="0"/>
                                <w:numId w:val="40"/>
                              </w:numPr>
                              <w:spacing w:line="360" w:lineRule="auto"/>
                              <w:jc w:val="both"/>
                              <w:rPr>
                                <w:rFonts w:ascii="Times New Roman" w:eastAsia="Times New Roman" w:hAnsi="Times New Roman" w:cs="Times New Roman"/>
                                <w:bCs/>
                                <w:color w:val="212121"/>
                                <w:sz w:val="21"/>
                                <w:szCs w:val="21"/>
                                <w:lang w:eastAsia="en-GB"/>
                              </w:rPr>
                            </w:pPr>
                            <w:r w:rsidRPr="00315410">
                              <w:rPr>
                                <w:rFonts w:ascii="Times New Roman" w:eastAsia="Times New Roman" w:hAnsi="Times New Roman" w:cs="Times New Roman"/>
                                <w:bCs/>
                                <w:color w:val="212121"/>
                                <w:sz w:val="21"/>
                                <w:szCs w:val="21"/>
                                <w:lang w:eastAsia="en-GB"/>
                              </w:rPr>
                              <w:t xml:space="preserve">the Data Protection Commissioner </w:t>
                            </w:r>
                          </w:p>
                          <w:p w14:paraId="1706F608" w14:textId="77777777" w:rsidR="00732BAE" w:rsidRDefault="00732BAE" w:rsidP="00732BAE">
                            <w:pPr>
                              <w:pStyle w:val="ListParagraph"/>
                              <w:numPr>
                                <w:ilvl w:val="0"/>
                                <w:numId w:val="40"/>
                              </w:numPr>
                              <w:spacing w:line="360" w:lineRule="auto"/>
                              <w:jc w:val="both"/>
                              <w:rPr>
                                <w:rFonts w:ascii="Times New Roman" w:eastAsia="Times New Roman" w:hAnsi="Times New Roman" w:cs="Times New Roman"/>
                                <w:bCs/>
                                <w:color w:val="212121"/>
                                <w:sz w:val="21"/>
                                <w:szCs w:val="21"/>
                                <w:lang w:eastAsia="en-GB"/>
                              </w:rPr>
                            </w:pPr>
                            <w:r w:rsidRPr="00315410">
                              <w:rPr>
                                <w:rFonts w:ascii="Times New Roman" w:eastAsia="Times New Roman" w:hAnsi="Times New Roman" w:cs="Times New Roman"/>
                                <w:bCs/>
                                <w:color w:val="212121"/>
                                <w:sz w:val="21"/>
                                <w:szCs w:val="21"/>
                                <w:lang w:eastAsia="en-GB"/>
                              </w:rPr>
                              <w:t xml:space="preserve">the school’s insurers </w:t>
                            </w:r>
                          </w:p>
                          <w:p w14:paraId="463FBEC6" w14:textId="19AC3772" w:rsidR="00732BAE" w:rsidRPr="00315410" w:rsidRDefault="00732BAE" w:rsidP="00732BAE">
                            <w:pPr>
                              <w:spacing w:line="360" w:lineRule="auto"/>
                              <w:jc w:val="both"/>
                              <w:rPr>
                                <w:rFonts w:ascii="Times New Roman" w:eastAsia="Times New Roman" w:hAnsi="Times New Roman" w:cs="Times New Roman"/>
                                <w:bCs/>
                                <w:color w:val="212121"/>
                                <w:sz w:val="21"/>
                                <w:szCs w:val="21"/>
                                <w:lang w:eastAsia="en-GB"/>
                              </w:rPr>
                            </w:pPr>
                            <w:r w:rsidRPr="00315410">
                              <w:rPr>
                                <w:rFonts w:ascii="Times New Roman" w:eastAsia="Times New Roman" w:hAnsi="Times New Roman" w:cs="Times New Roman"/>
                                <w:bCs/>
                                <w:color w:val="212121"/>
                                <w:sz w:val="21"/>
                                <w:szCs w:val="21"/>
                                <w:lang w:eastAsia="en-GB"/>
                              </w:rPr>
                              <w:t xml:space="preserve">In accordance with the Data Protection Commissioner’s Code of Practice </w:t>
                            </w:r>
                            <w:r w:rsidRPr="00315410">
                              <w:rPr>
                                <w:rFonts w:ascii="Times New Roman" w:eastAsia="Times New Roman" w:hAnsi="Times New Roman" w:cs="Times New Roman"/>
                                <w:b/>
                                <w:bCs/>
                                <w:color w:val="212121"/>
                                <w:sz w:val="21"/>
                                <w:szCs w:val="21"/>
                                <w:lang w:eastAsia="en-GB"/>
                              </w:rPr>
                              <w:t xml:space="preserve">all </w:t>
                            </w:r>
                            <w:r w:rsidRPr="00315410">
                              <w:rPr>
                                <w:rFonts w:ascii="Times New Roman" w:eastAsia="Times New Roman" w:hAnsi="Times New Roman" w:cs="Times New Roman"/>
                                <w:bCs/>
                                <w:color w:val="212121"/>
                                <w:sz w:val="21"/>
                                <w:szCs w:val="21"/>
                                <w:lang w:eastAsia="en-GB"/>
                              </w:rPr>
                              <w:t xml:space="preserve">incidents in which </w:t>
                            </w:r>
                            <w:r w:rsidRPr="00315410">
                              <w:rPr>
                                <w:rFonts w:ascii="Times New Roman" w:eastAsia="Times New Roman" w:hAnsi="Times New Roman" w:cs="Times New Roman"/>
                                <w:b/>
                                <w:bCs/>
                                <w:color w:val="212121"/>
                                <w:sz w:val="21"/>
                                <w:szCs w:val="21"/>
                                <w:lang w:eastAsia="en-GB"/>
                              </w:rPr>
                              <w:t>Personal Data</w:t>
                            </w:r>
                            <w:r w:rsidRPr="00315410">
                              <w:rPr>
                                <w:rFonts w:ascii="Times New Roman" w:eastAsia="Times New Roman" w:hAnsi="Times New Roman" w:cs="Times New Roman"/>
                                <w:bCs/>
                                <w:color w:val="212121"/>
                                <w:sz w:val="21"/>
                                <w:szCs w:val="21"/>
                                <w:lang w:eastAsia="en-GB"/>
                              </w:rPr>
                              <w:t xml:space="preserve"> has been put at risk will be reported to the Office of the DPC within 72 hours of </w:t>
                            </w:r>
                            <w:r w:rsidR="00073483">
                              <w:rPr>
                                <w:rFonts w:ascii="Times New Roman" w:eastAsia="Times New Roman" w:hAnsi="Times New Roman" w:cs="Times New Roman"/>
                                <w:bCs/>
                                <w:color w:val="212121"/>
                                <w:sz w:val="21"/>
                                <w:szCs w:val="21"/>
                                <w:lang w:eastAsia="en-GB"/>
                              </w:rPr>
                              <w:t xml:space="preserve">New Cross College </w:t>
                            </w:r>
                            <w:r>
                              <w:rPr>
                                <w:rFonts w:ascii="Times New Roman" w:eastAsia="Times New Roman" w:hAnsi="Times New Roman" w:cs="Times New Roman"/>
                                <w:bCs/>
                                <w:color w:val="212121"/>
                                <w:sz w:val="21"/>
                                <w:szCs w:val="21"/>
                                <w:lang w:eastAsia="en-GB"/>
                              </w:rPr>
                              <w:t xml:space="preserve"> </w:t>
                            </w:r>
                            <w:r w:rsidRPr="00315410">
                              <w:rPr>
                                <w:rFonts w:ascii="Times New Roman" w:eastAsia="Times New Roman" w:hAnsi="Times New Roman" w:cs="Times New Roman"/>
                                <w:bCs/>
                                <w:color w:val="212121"/>
                                <w:sz w:val="21"/>
                                <w:szCs w:val="21"/>
                                <w:lang w:eastAsia="en-GB"/>
                              </w:rPr>
                              <w:t xml:space="preserve">first becoming aware of the breach.  </w:t>
                            </w:r>
                          </w:p>
                          <w:p w14:paraId="4447E3BF" w14:textId="035179C9" w:rsidR="00732BAE" w:rsidRPr="00315410" w:rsidRDefault="00732BAE" w:rsidP="00732BAE">
                            <w:pPr>
                              <w:spacing w:line="360" w:lineRule="auto"/>
                              <w:jc w:val="both"/>
                              <w:rPr>
                                <w:rFonts w:ascii="Times New Roman" w:eastAsia="Times New Roman" w:hAnsi="Times New Roman" w:cs="Times New Roman"/>
                                <w:bCs/>
                                <w:color w:val="212121"/>
                                <w:sz w:val="21"/>
                                <w:szCs w:val="21"/>
                                <w:lang w:eastAsia="en-GB"/>
                              </w:rPr>
                            </w:pPr>
                            <w:r w:rsidRPr="00315410">
                              <w:rPr>
                                <w:rFonts w:ascii="Times New Roman" w:eastAsia="Times New Roman" w:hAnsi="Times New Roman" w:cs="Times New Roman"/>
                                <w:bCs/>
                                <w:color w:val="212121"/>
                                <w:sz w:val="21"/>
                                <w:szCs w:val="21"/>
                                <w:lang w:eastAsia="en-GB"/>
                              </w:rPr>
                              <w:t xml:space="preserve">If, following the assessment described above, it is established that the data breach has been fully and immediately notified to the Data Subjects affected </w:t>
                            </w:r>
                            <w:r w:rsidRPr="00315410">
                              <w:rPr>
                                <w:rFonts w:ascii="Times New Roman" w:eastAsia="Times New Roman" w:hAnsi="Times New Roman" w:cs="Times New Roman"/>
                                <w:b/>
                                <w:bCs/>
                                <w:color w:val="212121"/>
                                <w:sz w:val="21"/>
                                <w:szCs w:val="21"/>
                                <w:u w:val="single"/>
                                <w:lang w:eastAsia="en-GB"/>
                              </w:rPr>
                              <w:t xml:space="preserve">and </w:t>
                            </w:r>
                            <w:r w:rsidRPr="00315410">
                              <w:rPr>
                                <w:rFonts w:ascii="Times New Roman" w:eastAsia="Times New Roman" w:hAnsi="Times New Roman" w:cs="Times New Roman"/>
                                <w:bCs/>
                                <w:color w:val="212121"/>
                                <w:sz w:val="21"/>
                                <w:szCs w:val="21"/>
                                <w:lang w:eastAsia="en-GB"/>
                              </w:rPr>
                              <w:t xml:space="preserve">it affects no more than 100 Data Subjects </w:t>
                            </w:r>
                            <w:r w:rsidRPr="00315410">
                              <w:rPr>
                                <w:rFonts w:ascii="Times New Roman" w:eastAsia="Times New Roman" w:hAnsi="Times New Roman" w:cs="Times New Roman"/>
                                <w:b/>
                                <w:bCs/>
                                <w:color w:val="212121"/>
                                <w:sz w:val="21"/>
                                <w:szCs w:val="21"/>
                                <w:u w:val="single"/>
                                <w:lang w:eastAsia="en-GB"/>
                              </w:rPr>
                              <w:t xml:space="preserve">and </w:t>
                            </w:r>
                            <w:r w:rsidRPr="00315410">
                              <w:rPr>
                                <w:rFonts w:ascii="Times New Roman" w:eastAsia="Times New Roman" w:hAnsi="Times New Roman" w:cs="Times New Roman"/>
                                <w:bCs/>
                                <w:color w:val="212121"/>
                                <w:sz w:val="21"/>
                                <w:szCs w:val="21"/>
                                <w:lang w:eastAsia="en-GB"/>
                              </w:rPr>
                              <w:t xml:space="preserve">it does not include sensitive personal data or personal data of a financial </w:t>
                            </w:r>
                            <w:r w:rsidR="008F3618" w:rsidRPr="00315410">
                              <w:rPr>
                                <w:rFonts w:ascii="Times New Roman" w:eastAsia="Times New Roman" w:hAnsi="Times New Roman" w:cs="Times New Roman"/>
                                <w:bCs/>
                                <w:color w:val="212121"/>
                                <w:sz w:val="21"/>
                                <w:szCs w:val="21"/>
                                <w:lang w:eastAsia="en-GB"/>
                              </w:rPr>
                              <w:t>nature</w:t>
                            </w:r>
                            <w:r w:rsidR="008F3618">
                              <w:rPr>
                                <w:rFonts w:ascii="Times New Roman" w:eastAsia="Times New Roman" w:hAnsi="Times New Roman" w:cs="Times New Roman"/>
                                <w:b/>
                                <w:bCs/>
                                <w:color w:val="212121"/>
                                <w:sz w:val="21"/>
                                <w:szCs w:val="21"/>
                                <w:u w:val="single"/>
                                <w:lang w:eastAsia="en-GB"/>
                              </w:rPr>
                              <w:t>,</w:t>
                            </w:r>
                            <w:r w:rsidR="008F3618" w:rsidRPr="00315410">
                              <w:rPr>
                                <w:rFonts w:ascii="Times New Roman" w:eastAsia="Times New Roman" w:hAnsi="Times New Roman" w:cs="Times New Roman"/>
                                <w:bCs/>
                                <w:color w:val="212121"/>
                                <w:sz w:val="21"/>
                                <w:szCs w:val="21"/>
                                <w:lang w:eastAsia="en-GB"/>
                              </w:rPr>
                              <w:t xml:space="preserve"> it</w:t>
                            </w:r>
                            <w:r w:rsidRPr="00315410">
                              <w:rPr>
                                <w:rFonts w:ascii="Times New Roman" w:eastAsia="Times New Roman" w:hAnsi="Times New Roman" w:cs="Times New Roman"/>
                                <w:bCs/>
                                <w:color w:val="212121"/>
                                <w:sz w:val="21"/>
                                <w:szCs w:val="21"/>
                                <w:lang w:eastAsia="en-GB"/>
                              </w:rPr>
                              <w:t xml:space="preserve"> may not require to be notified to the ODPC.  This will be assessed on an individual basis according to the school’s policy on Data Breach above, and where there is any doubt, legal advice will be sought. </w:t>
                            </w:r>
                          </w:p>
                          <w:p w14:paraId="14F8E1EB" w14:textId="3D8BED65" w:rsidR="00732BAE" w:rsidRPr="00315410" w:rsidRDefault="00732BAE" w:rsidP="00732BAE">
                            <w:pPr>
                              <w:spacing w:line="360" w:lineRule="auto"/>
                              <w:ind w:left="360"/>
                              <w:jc w:val="both"/>
                              <w:rPr>
                                <w:rFonts w:ascii="Times New Roman" w:eastAsia="Times New Roman" w:hAnsi="Times New Roman" w:cs="Times New Roman"/>
                                <w:color w:val="000000"/>
                                <w:sz w:val="21"/>
                                <w:szCs w:val="21"/>
                                <w:lang w:eastAsia="en-GB"/>
                              </w:rPr>
                            </w:pPr>
                            <w:r>
                              <w:rPr>
                                <w:rFonts w:ascii="Times New Roman" w:eastAsia="Times New Roman" w:hAnsi="Times New Roman" w:cs="Times New Roman"/>
                                <w:b/>
                                <w:bCs/>
                                <w:color w:val="212121"/>
                                <w:sz w:val="21"/>
                                <w:szCs w:val="21"/>
                                <w:lang w:eastAsia="en-GB"/>
                              </w:rPr>
                              <w:t xml:space="preserve">5      </w:t>
                            </w:r>
                            <w:r w:rsidRPr="00315410">
                              <w:rPr>
                                <w:rFonts w:ascii="Times New Roman" w:eastAsia="Times New Roman" w:hAnsi="Times New Roman" w:cs="Times New Roman"/>
                                <w:b/>
                                <w:bCs/>
                                <w:color w:val="212121"/>
                                <w:sz w:val="21"/>
                                <w:szCs w:val="21"/>
                                <w:lang w:eastAsia="en-GB"/>
                              </w:rPr>
                              <w:t xml:space="preserve">Evaluation and Response </w:t>
                            </w:r>
                          </w:p>
                          <w:p w14:paraId="2CF84069" w14:textId="797C5485" w:rsidR="00732BAE" w:rsidRPr="00BB29E2" w:rsidRDefault="00732BAE" w:rsidP="00732BAE">
                            <w:pPr>
                              <w:spacing w:line="360" w:lineRule="auto"/>
                              <w:jc w:val="both"/>
                              <w:rPr>
                                <w:rFonts w:ascii="Times New Roman" w:hAnsi="Times New Roman" w:cs="Times New Roman"/>
                                <w:color w:val="000000"/>
                                <w:sz w:val="21"/>
                                <w:szCs w:val="21"/>
                              </w:rPr>
                            </w:pPr>
                            <w:r w:rsidRPr="00475C53">
                              <w:rPr>
                                <w:rFonts w:ascii="Times New Roman" w:eastAsia="Times New Roman" w:hAnsi="Times New Roman" w:cs="Times New Roman"/>
                                <w:bCs/>
                                <w:color w:val="212121"/>
                                <w:sz w:val="21"/>
                                <w:szCs w:val="21"/>
                                <w:lang w:eastAsia="en-GB"/>
                              </w:rPr>
                              <w:t xml:space="preserve">Following any serious Breach of Data incident, a thorough review will be undertaken by the response team and a report will be made to the Data Controller.  This will identify the strengths and weakness of the process and will indicate what areas may need to improve. </w:t>
                            </w:r>
                          </w:p>
                          <w:p w14:paraId="6D95677A" w14:textId="77777777" w:rsidR="00732BAE" w:rsidRPr="00315410" w:rsidRDefault="00732BAE" w:rsidP="00732BAE">
                            <w:pPr>
                              <w:pStyle w:val="ListParagraph"/>
                              <w:spacing w:line="360" w:lineRule="auto"/>
                              <w:ind w:left="1440"/>
                              <w:jc w:val="both"/>
                              <w:rPr>
                                <w:rFonts w:ascii="Times New Roman" w:eastAsia="Times New Roman" w:hAnsi="Times New Roman" w:cs="Times New Roman"/>
                                <w:bCs/>
                                <w:color w:val="212121"/>
                                <w:sz w:val="21"/>
                                <w:szCs w:val="21"/>
                                <w:lang w:eastAsia="en-GB"/>
                              </w:rPr>
                            </w:pPr>
                          </w:p>
                          <w:p w14:paraId="10F8441B" w14:textId="5E995B3F" w:rsidR="00732BAE" w:rsidRDefault="00732B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448FD" id="_x0000_s1027" type="#_x0000_t202" style="position:absolute;margin-left:-20.25pt;margin-top:0;width:509.25pt;height:76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">
                <v:stroke linestyle="thinThin"/>
                <v:textbox>
                  <w:txbxContent>
                    <w:p w14:paraId="25C010D0" w14:textId="6772AE63" w:rsidR="00732BAE" w:rsidRDefault="00732BAE" w:rsidP="00732BAE">
                      <w:pPr>
                        <w:pStyle w:val="Heading1"/>
                        <w:rPr>
                          <w:lang w:eastAsia="en-GB"/>
                        </w:rPr>
                      </w:pPr>
                      <w:r w:rsidRPr="00732BAE">
                        <w:rPr>
                          <w:lang w:eastAsia="en-GB"/>
                        </w:rPr>
                        <w:t>Data Breach – Five Step Process</w:t>
                      </w:r>
                    </w:p>
                    <w:p w14:paraId="55E90507" w14:textId="77777777" w:rsidR="00732BAE" w:rsidRPr="00732BAE" w:rsidRDefault="00732BAE" w:rsidP="00732BAE">
                      <w:pPr>
                        <w:rPr>
                          <w:lang w:eastAsia="en-GB"/>
                        </w:rPr>
                      </w:pPr>
                    </w:p>
                    <w:p w14:paraId="5451BF12" w14:textId="77777777" w:rsidR="00732BAE" w:rsidRPr="00315410" w:rsidRDefault="00732BAE" w:rsidP="00732BAE">
                      <w:pPr>
                        <w:numPr>
                          <w:ilvl w:val="0"/>
                          <w:numId w:val="34"/>
                        </w:numPr>
                        <w:spacing w:line="360" w:lineRule="auto"/>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b/>
                          <w:bCs/>
                          <w:color w:val="212121"/>
                          <w:sz w:val="21"/>
                          <w:szCs w:val="21"/>
                          <w:lang w:eastAsia="en-GB"/>
                        </w:rPr>
                        <w:t>Identification and Initial Assessment of the Incident.</w:t>
                      </w:r>
                    </w:p>
                    <w:p w14:paraId="5F1C08A1" w14:textId="77777777" w:rsidR="00732BAE" w:rsidRPr="00315410" w:rsidRDefault="00732BAE" w:rsidP="00732BAE">
                      <w:pPr>
                        <w:pStyle w:val="ListParagraph"/>
                        <w:numPr>
                          <w:ilvl w:val="0"/>
                          <w:numId w:val="36"/>
                        </w:numPr>
                        <w:spacing w:line="360" w:lineRule="auto"/>
                        <w:jc w:val="both"/>
                        <w:rPr>
                          <w:rFonts w:ascii="Times New Roman" w:eastAsia="Times New Roman" w:hAnsi="Times New Roman" w:cs="Times New Roman"/>
                          <w:color w:val="212121"/>
                          <w:sz w:val="21"/>
                          <w:szCs w:val="21"/>
                          <w:lang w:eastAsia="en-GB"/>
                        </w:rPr>
                      </w:pPr>
                      <w:r w:rsidRPr="00315410">
                        <w:rPr>
                          <w:rFonts w:ascii="Times New Roman" w:eastAsia="Times New Roman" w:hAnsi="Times New Roman" w:cs="Times New Roman"/>
                          <w:color w:val="212121"/>
                          <w:sz w:val="21"/>
                          <w:szCs w:val="21"/>
                          <w:lang w:eastAsia="en-GB"/>
                        </w:rPr>
                        <w:t>Identify and confirm volumes and types of data affected</w:t>
                      </w:r>
                    </w:p>
                    <w:p w14:paraId="5183E254" w14:textId="77777777" w:rsidR="00732BAE" w:rsidRPr="00315410" w:rsidRDefault="00732BAE" w:rsidP="00732BAE">
                      <w:pPr>
                        <w:pStyle w:val="ListParagraph"/>
                        <w:numPr>
                          <w:ilvl w:val="0"/>
                          <w:numId w:val="36"/>
                        </w:numPr>
                        <w:spacing w:line="360" w:lineRule="auto"/>
                        <w:jc w:val="both"/>
                        <w:rPr>
                          <w:rFonts w:ascii="Times New Roman" w:eastAsia="Times New Roman" w:hAnsi="Times New Roman" w:cs="Times New Roman"/>
                          <w:color w:val="212121"/>
                          <w:sz w:val="21"/>
                          <w:szCs w:val="21"/>
                          <w:lang w:eastAsia="en-GB"/>
                        </w:rPr>
                      </w:pPr>
                      <w:r w:rsidRPr="00315410">
                        <w:rPr>
                          <w:rFonts w:ascii="Times New Roman" w:eastAsia="Times New Roman" w:hAnsi="Times New Roman" w:cs="Times New Roman"/>
                          <w:color w:val="212121"/>
                          <w:sz w:val="21"/>
                          <w:szCs w:val="21"/>
                          <w:lang w:eastAsia="en-GB"/>
                        </w:rPr>
                        <w:t>Establish what personal data is involved in the breach</w:t>
                      </w:r>
                    </w:p>
                    <w:p w14:paraId="4B8E8230" w14:textId="77777777" w:rsidR="00732BAE" w:rsidRPr="00315410" w:rsidRDefault="00732BAE" w:rsidP="00732BAE">
                      <w:pPr>
                        <w:pStyle w:val="ListParagraph"/>
                        <w:numPr>
                          <w:ilvl w:val="0"/>
                          <w:numId w:val="36"/>
                        </w:numPr>
                        <w:spacing w:line="360" w:lineRule="auto"/>
                        <w:jc w:val="both"/>
                        <w:rPr>
                          <w:rFonts w:ascii="Times New Roman" w:eastAsia="Times New Roman" w:hAnsi="Times New Roman" w:cs="Times New Roman"/>
                          <w:color w:val="212121"/>
                          <w:sz w:val="21"/>
                          <w:szCs w:val="21"/>
                          <w:lang w:eastAsia="en-GB"/>
                        </w:rPr>
                      </w:pPr>
                      <w:r w:rsidRPr="00315410">
                        <w:rPr>
                          <w:rFonts w:ascii="Times New Roman" w:eastAsia="Times New Roman" w:hAnsi="Times New Roman" w:cs="Times New Roman"/>
                          <w:color w:val="212121"/>
                          <w:sz w:val="21"/>
                          <w:szCs w:val="21"/>
                          <w:lang w:eastAsia="en-GB"/>
                        </w:rPr>
                        <w:t>Identify the cause of the breach</w:t>
                      </w:r>
                    </w:p>
                    <w:p w14:paraId="352544D4" w14:textId="77777777" w:rsidR="00732BAE" w:rsidRPr="00315410" w:rsidRDefault="00732BAE" w:rsidP="00732BAE">
                      <w:pPr>
                        <w:pStyle w:val="ListParagraph"/>
                        <w:numPr>
                          <w:ilvl w:val="0"/>
                          <w:numId w:val="36"/>
                        </w:numPr>
                        <w:spacing w:line="360" w:lineRule="auto"/>
                        <w:jc w:val="both"/>
                        <w:rPr>
                          <w:rFonts w:ascii="Times New Roman" w:eastAsia="Times New Roman" w:hAnsi="Times New Roman" w:cs="Times New Roman"/>
                          <w:color w:val="212121"/>
                          <w:sz w:val="21"/>
                          <w:szCs w:val="21"/>
                          <w:lang w:eastAsia="en-GB"/>
                        </w:rPr>
                      </w:pPr>
                      <w:r w:rsidRPr="00315410">
                        <w:rPr>
                          <w:rFonts w:ascii="Times New Roman" w:eastAsia="Times New Roman" w:hAnsi="Times New Roman" w:cs="Times New Roman"/>
                          <w:color w:val="212121"/>
                          <w:sz w:val="21"/>
                          <w:szCs w:val="21"/>
                          <w:lang w:eastAsia="en-GB"/>
                        </w:rPr>
                        <w:t xml:space="preserve">Estimate the number of data subjects affected </w:t>
                      </w:r>
                    </w:p>
                    <w:p w14:paraId="71CE473D" w14:textId="77777777" w:rsidR="00732BAE" w:rsidRPr="00315410" w:rsidRDefault="00732BAE" w:rsidP="00732BAE">
                      <w:pPr>
                        <w:pStyle w:val="ListParagraph"/>
                        <w:numPr>
                          <w:ilvl w:val="0"/>
                          <w:numId w:val="36"/>
                        </w:numPr>
                        <w:spacing w:line="360" w:lineRule="auto"/>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color w:val="212121"/>
                          <w:sz w:val="21"/>
                          <w:szCs w:val="21"/>
                          <w:lang w:eastAsia="en-GB"/>
                        </w:rPr>
                        <w:t xml:space="preserve">Establish how the breach can be contained </w:t>
                      </w:r>
                    </w:p>
                    <w:p w14:paraId="118FE147" w14:textId="77777777" w:rsidR="00732BAE" w:rsidRPr="00315410" w:rsidRDefault="00732BAE" w:rsidP="00732BAE">
                      <w:pPr>
                        <w:numPr>
                          <w:ilvl w:val="0"/>
                          <w:numId w:val="34"/>
                        </w:numPr>
                        <w:spacing w:line="360" w:lineRule="auto"/>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b/>
                          <w:bCs/>
                          <w:color w:val="212121"/>
                          <w:sz w:val="21"/>
                          <w:szCs w:val="21"/>
                          <w:lang w:eastAsia="en-GB"/>
                        </w:rPr>
                        <w:t xml:space="preserve">Containment and Recovery </w:t>
                      </w:r>
                    </w:p>
                    <w:p w14:paraId="57C22CD8" w14:textId="77777777" w:rsidR="00732BAE" w:rsidRPr="00315410" w:rsidRDefault="00732BAE" w:rsidP="00732BAE">
                      <w:pPr>
                        <w:pStyle w:val="ListParagraph"/>
                        <w:numPr>
                          <w:ilvl w:val="0"/>
                          <w:numId w:val="38"/>
                        </w:numPr>
                        <w:spacing w:line="360" w:lineRule="auto"/>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bCs/>
                          <w:color w:val="212121"/>
                          <w:sz w:val="21"/>
                          <w:szCs w:val="21"/>
                          <w:lang w:eastAsia="en-GB"/>
                        </w:rPr>
                        <w:t>Establish who within the school needs to be made aware of the breach</w:t>
                      </w:r>
                    </w:p>
                    <w:p w14:paraId="4F3F4252" w14:textId="77777777" w:rsidR="00732BAE" w:rsidRPr="00315410" w:rsidRDefault="00732BAE" w:rsidP="00732BAE">
                      <w:pPr>
                        <w:pStyle w:val="ListParagraph"/>
                        <w:numPr>
                          <w:ilvl w:val="0"/>
                          <w:numId w:val="38"/>
                        </w:numPr>
                        <w:spacing w:line="360" w:lineRule="auto"/>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bCs/>
                          <w:color w:val="212121"/>
                          <w:sz w:val="21"/>
                          <w:szCs w:val="21"/>
                          <w:lang w:eastAsia="en-GB"/>
                        </w:rPr>
                        <w:t xml:space="preserve">Establish whether there is anything that can be done to recover the losses and limit the damage the breach could cause </w:t>
                      </w:r>
                    </w:p>
                    <w:p w14:paraId="48E01430" w14:textId="77777777" w:rsidR="00732BAE" w:rsidRPr="00315410" w:rsidRDefault="00732BAE" w:rsidP="00732BAE">
                      <w:pPr>
                        <w:numPr>
                          <w:ilvl w:val="1"/>
                          <w:numId w:val="37"/>
                        </w:numPr>
                        <w:spacing w:line="360" w:lineRule="auto"/>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color w:val="212121"/>
                          <w:sz w:val="21"/>
                          <w:szCs w:val="21"/>
                          <w:lang w:eastAsia="en-GB"/>
                        </w:rPr>
                        <w:t>Partial or complete systems lockdown</w:t>
                      </w:r>
                    </w:p>
                    <w:p w14:paraId="57734B74" w14:textId="77777777" w:rsidR="00732BAE" w:rsidRPr="00315410" w:rsidRDefault="00732BAE" w:rsidP="00732BAE">
                      <w:pPr>
                        <w:numPr>
                          <w:ilvl w:val="1"/>
                          <w:numId w:val="37"/>
                        </w:numPr>
                        <w:spacing w:line="360" w:lineRule="auto"/>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color w:val="212121"/>
                          <w:sz w:val="21"/>
                          <w:szCs w:val="21"/>
                          <w:lang w:eastAsia="en-GB"/>
                        </w:rPr>
                        <w:t xml:space="preserve">Establish if it is appropriate to notify affected individuals immediately (for example where there is a high level of risk of serious harm to any individual) </w:t>
                      </w:r>
                    </w:p>
                    <w:p w14:paraId="7D228F0F" w14:textId="77777777" w:rsidR="00732BAE" w:rsidRPr="00315410" w:rsidRDefault="00732BAE" w:rsidP="00732BAE">
                      <w:pPr>
                        <w:numPr>
                          <w:ilvl w:val="0"/>
                          <w:numId w:val="34"/>
                        </w:numPr>
                        <w:spacing w:line="360" w:lineRule="auto"/>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b/>
                          <w:bCs/>
                          <w:color w:val="212121"/>
                          <w:sz w:val="21"/>
                          <w:szCs w:val="21"/>
                          <w:lang w:eastAsia="en-GB"/>
                        </w:rPr>
                        <w:t>Risk Assessment:</w:t>
                      </w:r>
                      <w:r w:rsidRPr="00315410">
                        <w:rPr>
                          <w:rFonts w:ascii="Times New Roman" w:eastAsia="Times New Roman" w:hAnsi="Times New Roman" w:cs="Times New Roman"/>
                          <w:color w:val="000000"/>
                          <w:sz w:val="21"/>
                          <w:szCs w:val="21"/>
                          <w:lang w:eastAsia="en-GB"/>
                        </w:rPr>
                        <w:t xml:space="preserve"> </w:t>
                      </w:r>
                    </w:p>
                    <w:p w14:paraId="31D71E33" w14:textId="77777777" w:rsidR="00732BAE" w:rsidRPr="00315410" w:rsidRDefault="00732BAE" w:rsidP="00732BAE">
                      <w:pPr>
                        <w:spacing w:line="360" w:lineRule="auto"/>
                        <w:ind w:left="720"/>
                        <w:jc w:val="both"/>
                        <w:rPr>
                          <w:rFonts w:ascii="Times New Roman" w:eastAsia="Times New Roman" w:hAnsi="Times New Roman" w:cs="Times New Roman"/>
                          <w:color w:val="212121"/>
                          <w:sz w:val="21"/>
                          <w:szCs w:val="21"/>
                          <w:lang w:eastAsia="en-GB"/>
                        </w:rPr>
                      </w:pPr>
                      <w:r w:rsidRPr="00315410">
                        <w:rPr>
                          <w:rFonts w:ascii="Times New Roman" w:eastAsia="Times New Roman" w:hAnsi="Times New Roman" w:cs="Times New Roman"/>
                          <w:bCs/>
                          <w:color w:val="212121"/>
                          <w:sz w:val="21"/>
                          <w:szCs w:val="21"/>
                          <w:lang w:eastAsia="en-GB"/>
                        </w:rPr>
                        <w:t>A</w:t>
                      </w:r>
                      <w:r w:rsidRPr="00315410">
                        <w:rPr>
                          <w:rFonts w:ascii="Times New Roman" w:eastAsia="Times New Roman" w:hAnsi="Times New Roman" w:cs="Times New Roman"/>
                          <w:b/>
                          <w:bCs/>
                          <w:color w:val="212121"/>
                          <w:sz w:val="21"/>
                          <w:szCs w:val="21"/>
                          <w:lang w:eastAsia="en-GB"/>
                        </w:rPr>
                        <w:t xml:space="preserve"> </w:t>
                      </w:r>
                      <w:r w:rsidRPr="00315410">
                        <w:rPr>
                          <w:rFonts w:ascii="Times New Roman" w:eastAsia="Times New Roman" w:hAnsi="Times New Roman" w:cs="Times New Roman"/>
                          <w:color w:val="212121"/>
                          <w:sz w:val="21"/>
                          <w:szCs w:val="21"/>
                          <w:lang w:eastAsia="en-GB"/>
                        </w:rPr>
                        <w:t xml:space="preserve">detailed analysis of volumes and types of data involved will be undertaken and a risk assessment carried out to establish </w:t>
                      </w:r>
                    </w:p>
                    <w:p w14:paraId="24AE45CC" w14:textId="77777777" w:rsidR="00732BAE" w:rsidRPr="00315410" w:rsidRDefault="00732BAE" w:rsidP="00732BAE">
                      <w:pPr>
                        <w:pStyle w:val="ListParagraph"/>
                        <w:numPr>
                          <w:ilvl w:val="0"/>
                          <w:numId w:val="39"/>
                        </w:numPr>
                        <w:spacing w:line="360" w:lineRule="auto"/>
                        <w:jc w:val="both"/>
                        <w:rPr>
                          <w:rFonts w:ascii="Times New Roman" w:eastAsia="Times New Roman" w:hAnsi="Times New Roman" w:cs="Times New Roman"/>
                          <w:color w:val="212121"/>
                          <w:sz w:val="21"/>
                          <w:szCs w:val="21"/>
                          <w:lang w:eastAsia="en-GB"/>
                        </w:rPr>
                      </w:pPr>
                      <w:r w:rsidRPr="00315410">
                        <w:rPr>
                          <w:rFonts w:ascii="Times New Roman" w:eastAsia="Times New Roman" w:hAnsi="Times New Roman" w:cs="Times New Roman"/>
                          <w:color w:val="212121"/>
                          <w:sz w:val="21"/>
                          <w:szCs w:val="21"/>
                          <w:lang w:eastAsia="en-GB"/>
                        </w:rPr>
                        <w:t xml:space="preserve">risks for Data Subjects </w:t>
                      </w:r>
                    </w:p>
                    <w:p w14:paraId="5AC3FD49" w14:textId="063B9120" w:rsidR="00732BAE" w:rsidRPr="00732BAE" w:rsidRDefault="00732BAE" w:rsidP="00732BAE">
                      <w:pPr>
                        <w:pStyle w:val="ListParagraph"/>
                        <w:numPr>
                          <w:ilvl w:val="0"/>
                          <w:numId w:val="39"/>
                        </w:numPr>
                        <w:spacing w:line="360" w:lineRule="auto"/>
                        <w:jc w:val="both"/>
                        <w:rPr>
                          <w:rFonts w:ascii="Times New Roman" w:eastAsia="Times New Roman" w:hAnsi="Times New Roman" w:cs="Times New Roman"/>
                          <w:color w:val="212121"/>
                          <w:sz w:val="21"/>
                          <w:szCs w:val="21"/>
                          <w:lang w:eastAsia="en-GB"/>
                        </w:rPr>
                      </w:pPr>
                      <w:r w:rsidRPr="00732BAE">
                        <w:rPr>
                          <w:rFonts w:ascii="Times New Roman" w:eastAsia="Times New Roman" w:hAnsi="Times New Roman" w:cs="Times New Roman"/>
                          <w:color w:val="212121"/>
                          <w:sz w:val="21"/>
                          <w:szCs w:val="21"/>
                          <w:lang w:eastAsia="en-GB"/>
                        </w:rPr>
                        <w:t xml:space="preserve">risks for </w:t>
                      </w:r>
                      <w:r w:rsidR="00073483">
                        <w:rPr>
                          <w:rFonts w:ascii="Times New Roman" w:eastAsia="Times New Roman" w:hAnsi="Times New Roman" w:cs="Times New Roman"/>
                          <w:color w:val="212121"/>
                          <w:sz w:val="21"/>
                          <w:szCs w:val="21"/>
                          <w:lang w:eastAsia="en-GB"/>
                        </w:rPr>
                        <w:t>New Cross College</w:t>
                      </w:r>
                      <w:r w:rsidRPr="00732BAE">
                        <w:rPr>
                          <w:rFonts w:ascii="Times New Roman" w:eastAsia="Times New Roman" w:hAnsi="Times New Roman" w:cs="Times New Roman"/>
                          <w:color w:val="212121"/>
                          <w:sz w:val="21"/>
                          <w:szCs w:val="21"/>
                          <w:lang w:eastAsia="en-GB"/>
                        </w:rPr>
                        <w:t xml:space="preserve"> </w:t>
                      </w:r>
                    </w:p>
                    <w:p w14:paraId="2BD8CEB5" w14:textId="77777777" w:rsidR="00732BAE" w:rsidRPr="00315410" w:rsidRDefault="00732BAE" w:rsidP="00732BAE">
                      <w:pPr>
                        <w:numPr>
                          <w:ilvl w:val="0"/>
                          <w:numId w:val="34"/>
                        </w:numPr>
                        <w:spacing w:line="360" w:lineRule="auto"/>
                        <w:jc w:val="both"/>
                        <w:rPr>
                          <w:rFonts w:ascii="Times New Roman" w:eastAsia="Times New Roman" w:hAnsi="Times New Roman" w:cs="Times New Roman"/>
                          <w:color w:val="000000"/>
                          <w:sz w:val="21"/>
                          <w:szCs w:val="21"/>
                          <w:lang w:eastAsia="en-GB"/>
                        </w:rPr>
                      </w:pPr>
                      <w:r w:rsidRPr="00315410">
                        <w:rPr>
                          <w:rFonts w:ascii="Times New Roman" w:eastAsia="Times New Roman" w:hAnsi="Times New Roman" w:cs="Times New Roman"/>
                          <w:b/>
                          <w:bCs/>
                          <w:color w:val="212121"/>
                          <w:sz w:val="21"/>
                          <w:szCs w:val="21"/>
                          <w:lang w:eastAsia="en-GB"/>
                        </w:rPr>
                        <w:t xml:space="preserve">Notification </w:t>
                      </w:r>
                    </w:p>
                    <w:p w14:paraId="377ED2E4" w14:textId="3FB74524" w:rsidR="00732BAE" w:rsidRPr="00315410" w:rsidRDefault="00732BAE" w:rsidP="00732BAE">
                      <w:pPr>
                        <w:spacing w:line="360" w:lineRule="auto"/>
                        <w:ind w:left="720"/>
                        <w:jc w:val="both"/>
                        <w:rPr>
                          <w:rFonts w:ascii="Times New Roman" w:eastAsia="Times New Roman" w:hAnsi="Times New Roman" w:cs="Times New Roman"/>
                          <w:bCs/>
                          <w:color w:val="212121"/>
                          <w:sz w:val="21"/>
                          <w:szCs w:val="21"/>
                          <w:lang w:eastAsia="en-GB"/>
                        </w:rPr>
                      </w:pPr>
                      <w:r w:rsidRPr="00315410">
                        <w:rPr>
                          <w:rFonts w:ascii="Times New Roman" w:eastAsia="Times New Roman" w:hAnsi="Times New Roman" w:cs="Times New Roman"/>
                          <w:bCs/>
                          <w:color w:val="212121"/>
                          <w:sz w:val="21"/>
                          <w:szCs w:val="21"/>
                          <w:lang w:eastAsia="en-GB"/>
                        </w:rPr>
                        <w:t xml:space="preserve">On the basis of the evaluation of risks and consequences, the Breach Response Team will decide whether it is necessary to </w:t>
                      </w:r>
                      <w:r w:rsidR="008F3618">
                        <w:rPr>
                          <w:rFonts w:ascii="Times New Roman" w:eastAsia="Times New Roman" w:hAnsi="Times New Roman" w:cs="Times New Roman"/>
                          <w:bCs/>
                          <w:color w:val="212121"/>
                          <w:sz w:val="21"/>
                          <w:szCs w:val="21"/>
                          <w:lang w:eastAsia="en-GB"/>
                        </w:rPr>
                        <w:t>signal</w:t>
                      </w:r>
                      <w:r w:rsidRPr="00315410">
                        <w:rPr>
                          <w:rFonts w:ascii="Times New Roman" w:eastAsia="Times New Roman" w:hAnsi="Times New Roman" w:cs="Times New Roman"/>
                          <w:bCs/>
                          <w:color w:val="212121"/>
                          <w:sz w:val="21"/>
                          <w:szCs w:val="21"/>
                          <w:lang w:eastAsia="en-GB"/>
                        </w:rPr>
                        <w:t xml:space="preserve"> the breach outside of the school.   For example </w:t>
                      </w:r>
                    </w:p>
                    <w:p w14:paraId="176D4634" w14:textId="77777777" w:rsidR="00732BAE" w:rsidRPr="00315410" w:rsidRDefault="00732BAE" w:rsidP="00732BAE">
                      <w:pPr>
                        <w:pStyle w:val="ListParagraph"/>
                        <w:numPr>
                          <w:ilvl w:val="0"/>
                          <w:numId w:val="40"/>
                        </w:numPr>
                        <w:spacing w:line="360" w:lineRule="auto"/>
                        <w:jc w:val="both"/>
                        <w:rPr>
                          <w:rFonts w:ascii="Times New Roman" w:eastAsia="Times New Roman" w:hAnsi="Times New Roman" w:cs="Times New Roman"/>
                          <w:bCs/>
                          <w:color w:val="212121"/>
                          <w:sz w:val="21"/>
                          <w:szCs w:val="21"/>
                          <w:lang w:eastAsia="en-GB"/>
                        </w:rPr>
                      </w:pPr>
                      <w:r w:rsidRPr="00315410">
                        <w:rPr>
                          <w:rFonts w:ascii="Times New Roman" w:eastAsia="Times New Roman" w:hAnsi="Times New Roman" w:cs="Times New Roman"/>
                          <w:bCs/>
                          <w:color w:val="212121"/>
                          <w:sz w:val="21"/>
                          <w:szCs w:val="21"/>
                          <w:lang w:eastAsia="en-GB"/>
                        </w:rPr>
                        <w:t>the Gardaí</w:t>
                      </w:r>
                    </w:p>
                    <w:p w14:paraId="562AF668" w14:textId="77777777" w:rsidR="00732BAE" w:rsidRPr="00315410" w:rsidRDefault="00732BAE" w:rsidP="00732BAE">
                      <w:pPr>
                        <w:pStyle w:val="ListParagraph"/>
                        <w:numPr>
                          <w:ilvl w:val="0"/>
                          <w:numId w:val="40"/>
                        </w:numPr>
                        <w:spacing w:line="360" w:lineRule="auto"/>
                        <w:jc w:val="both"/>
                        <w:rPr>
                          <w:rFonts w:ascii="Times New Roman" w:eastAsia="Times New Roman" w:hAnsi="Times New Roman" w:cs="Times New Roman"/>
                          <w:bCs/>
                          <w:color w:val="212121"/>
                          <w:sz w:val="21"/>
                          <w:szCs w:val="21"/>
                          <w:lang w:eastAsia="en-GB"/>
                        </w:rPr>
                      </w:pPr>
                      <w:r w:rsidRPr="00315410">
                        <w:rPr>
                          <w:rFonts w:ascii="Times New Roman" w:eastAsia="Times New Roman" w:hAnsi="Times New Roman" w:cs="Times New Roman"/>
                          <w:bCs/>
                          <w:color w:val="212121"/>
                          <w:sz w:val="21"/>
                          <w:szCs w:val="21"/>
                          <w:lang w:eastAsia="en-GB"/>
                        </w:rPr>
                        <w:t>the Data Subjects affected by the breach</w:t>
                      </w:r>
                    </w:p>
                    <w:p w14:paraId="493BD27E" w14:textId="77777777" w:rsidR="00732BAE" w:rsidRPr="00315410" w:rsidRDefault="00732BAE" w:rsidP="00732BAE">
                      <w:pPr>
                        <w:pStyle w:val="ListParagraph"/>
                        <w:numPr>
                          <w:ilvl w:val="0"/>
                          <w:numId w:val="40"/>
                        </w:numPr>
                        <w:spacing w:line="360" w:lineRule="auto"/>
                        <w:jc w:val="both"/>
                        <w:rPr>
                          <w:rFonts w:ascii="Times New Roman" w:eastAsia="Times New Roman" w:hAnsi="Times New Roman" w:cs="Times New Roman"/>
                          <w:bCs/>
                          <w:color w:val="212121"/>
                          <w:sz w:val="21"/>
                          <w:szCs w:val="21"/>
                          <w:lang w:eastAsia="en-GB"/>
                        </w:rPr>
                      </w:pPr>
                      <w:r w:rsidRPr="00315410">
                        <w:rPr>
                          <w:rFonts w:ascii="Times New Roman" w:eastAsia="Times New Roman" w:hAnsi="Times New Roman" w:cs="Times New Roman"/>
                          <w:bCs/>
                          <w:color w:val="212121"/>
                          <w:sz w:val="21"/>
                          <w:szCs w:val="21"/>
                          <w:lang w:eastAsia="en-GB"/>
                        </w:rPr>
                        <w:t xml:space="preserve">the Data Protection Commissioner </w:t>
                      </w:r>
                    </w:p>
                    <w:p w14:paraId="1706F608" w14:textId="77777777" w:rsidR="00732BAE" w:rsidRDefault="00732BAE" w:rsidP="00732BAE">
                      <w:pPr>
                        <w:pStyle w:val="ListParagraph"/>
                        <w:numPr>
                          <w:ilvl w:val="0"/>
                          <w:numId w:val="40"/>
                        </w:numPr>
                        <w:spacing w:line="360" w:lineRule="auto"/>
                        <w:jc w:val="both"/>
                        <w:rPr>
                          <w:rFonts w:ascii="Times New Roman" w:eastAsia="Times New Roman" w:hAnsi="Times New Roman" w:cs="Times New Roman"/>
                          <w:bCs/>
                          <w:color w:val="212121"/>
                          <w:sz w:val="21"/>
                          <w:szCs w:val="21"/>
                          <w:lang w:eastAsia="en-GB"/>
                        </w:rPr>
                      </w:pPr>
                      <w:r w:rsidRPr="00315410">
                        <w:rPr>
                          <w:rFonts w:ascii="Times New Roman" w:eastAsia="Times New Roman" w:hAnsi="Times New Roman" w:cs="Times New Roman"/>
                          <w:bCs/>
                          <w:color w:val="212121"/>
                          <w:sz w:val="21"/>
                          <w:szCs w:val="21"/>
                          <w:lang w:eastAsia="en-GB"/>
                        </w:rPr>
                        <w:t xml:space="preserve">the school’s insurers </w:t>
                      </w:r>
                    </w:p>
                    <w:p w14:paraId="463FBEC6" w14:textId="19AC3772" w:rsidR="00732BAE" w:rsidRPr="00315410" w:rsidRDefault="00732BAE" w:rsidP="00732BAE">
                      <w:pPr>
                        <w:spacing w:line="360" w:lineRule="auto"/>
                        <w:jc w:val="both"/>
                        <w:rPr>
                          <w:rFonts w:ascii="Times New Roman" w:eastAsia="Times New Roman" w:hAnsi="Times New Roman" w:cs="Times New Roman"/>
                          <w:bCs/>
                          <w:color w:val="212121"/>
                          <w:sz w:val="21"/>
                          <w:szCs w:val="21"/>
                          <w:lang w:eastAsia="en-GB"/>
                        </w:rPr>
                      </w:pPr>
                      <w:r w:rsidRPr="00315410">
                        <w:rPr>
                          <w:rFonts w:ascii="Times New Roman" w:eastAsia="Times New Roman" w:hAnsi="Times New Roman" w:cs="Times New Roman"/>
                          <w:bCs/>
                          <w:color w:val="212121"/>
                          <w:sz w:val="21"/>
                          <w:szCs w:val="21"/>
                          <w:lang w:eastAsia="en-GB"/>
                        </w:rPr>
                        <w:t xml:space="preserve">In accordance with the Data Protection Commissioner’s Code of Practice </w:t>
                      </w:r>
                      <w:r w:rsidRPr="00315410">
                        <w:rPr>
                          <w:rFonts w:ascii="Times New Roman" w:eastAsia="Times New Roman" w:hAnsi="Times New Roman" w:cs="Times New Roman"/>
                          <w:b/>
                          <w:bCs/>
                          <w:color w:val="212121"/>
                          <w:sz w:val="21"/>
                          <w:szCs w:val="21"/>
                          <w:lang w:eastAsia="en-GB"/>
                        </w:rPr>
                        <w:t xml:space="preserve">all </w:t>
                      </w:r>
                      <w:r w:rsidRPr="00315410">
                        <w:rPr>
                          <w:rFonts w:ascii="Times New Roman" w:eastAsia="Times New Roman" w:hAnsi="Times New Roman" w:cs="Times New Roman"/>
                          <w:bCs/>
                          <w:color w:val="212121"/>
                          <w:sz w:val="21"/>
                          <w:szCs w:val="21"/>
                          <w:lang w:eastAsia="en-GB"/>
                        </w:rPr>
                        <w:t xml:space="preserve">incidents in which </w:t>
                      </w:r>
                      <w:r w:rsidRPr="00315410">
                        <w:rPr>
                          <w:rFonts w:ascii="Times New Roman" w:eastAsia="Times New Roman" w:hAnsi="Times New Roman" w:cs="Times New Roman"/>
                          <w:b/>
                          <w:bCs/>
                          <w:color w:val="212121"/>
                          <w:sz w:val="21"/>
                          <w:szCs w:val="21"/>
                          <w:lang w:eastAsia="en-GB"/>
                        </w:rPr>
                        <w:t>Personal Data</w:t>
                      </w:r>
                      <w:r w:rsidRPr="00315410">
                        <w:rPr>
                          <w:rFonts w:ascii="Times New Roman" w:eastAsia="Times New Roman" w:hAnsi="Times New Roman" w:cs="Times New Roman"/>
                          <w:bCs/>
                          <w:color w:val="212121"/>
                          <w:sz w:val="21"/>
                          <w:szCs w:val="21"/>
                          <w:lang w:eastAsia="en-GB"/>
                        </w:rPr>
                        <w:t xml:space="preserve"> has been put at risk will be reported to the Office of the DPC within 72 hours of </w:t>
                      </w:r>
                      <w:r w:rsidR="00073483">
                        <w:rPr>
                          <w:rFonts w:ascii="Times New Roman" w:eastAsia="Times New Roman" w:hAnsi="Times New Roman" w:cs="Times New Roman"/>
                          <w:bCs/>
                          <w:color w:val="212121"/>
                          <w:sz w:val="21"/>
                          <w:szCs w:val="21"/>
                          <w:lang w:eastAsia="en-GB"/>
                        </w:rPr>
                        <w:t xml:space="preserve">New Cross </w:t>
                      </w:r>
                      <w:proofErr w:type="gramStart"/>
                      <w:r w:rsidR="00073483">
                        <w:rPr>
                          <w:rFonts w:ascii="Times New Roman" w:eastAsia="Times New Roman" w:hAnsi="Times New Roman" w:cs="Times New Roman"/>
                          <w:bCs/>
                          <w:color w:val="212121"/>
                          <w:sz w:val="21"/>
                          <w:szCs w:val="21"/>
                          <w:lang w:eastAsia="en-GB"/>
                        </w:rPr>
                        <w:t xml:space="preserve">College </w:t>
                      </w:r>
                      <w:r>
                        <w:rPr>
                          <w:rFonts w:ascii="Times New Roman" w:eastAsia="Times New Roman" w:hAnsi="Times New Roman" w:cs="Times New Roman"/>
                          <w:bCs/>
                          <w:color w:val="212121"/>
                          <w:sz w:val="21"/>
                          <w:szCs w:val="21"/>
                          <w:lang w:eastAsia="en-GB"/>
                        </w:rPr>
                        <w:t xml:space="preserve"> </w:t>
                      </w:r>
                      <w:r w:rsidRPr="00315410">
                        <w:rPr>
                          <w:rFonts w:ascii="Times New Roman" w:eastAsia="Times New Roman" w:hAnsi="Times New Roman" w:cs="Times New Roman"/>
                          <w:bCs/>
                          <w:color w:val="212121"/>
                          <w:sz w:val="21"/>
                          <w:szCs w:val="21"/>
                          <w:lang w:eastAsia="en-GB"/>
                        </w:rPr>
                        <w:t>first</w:t>
                      </w:r>
                      <w:proofErr w:type="gramEnd"/>
                      <w:r w:rsidRPr="00315410">
                        <w:rPr>
                          <w:rFonts w:ascii="Times New Roman" w:eastAsia="Times New Roman" w:hAnsi="Times New Roman" w:cs="Times New Roman"/>
                          <w:bCs/>
                          <w:color w:val="212121"/>
                          <w:sz w:val="21"/>
                          <w:szCs w:val="21"/>
                          <w:lang w:eastAsia="en-GB"/>
                        </w:rPr>
                        <w:t xml:space="preserve"> becoming aware of the breach.  </w:t>
                      </w:r>
                    </w:p>
                    <w:p w14:paraId="4447E3BF" w14:textId="035179C9" w:rsidR="00732BAE" w:rsidRPr="00315410" w:rsidRDefault="00732BAE" w:rsidP="00732BAE">
                      <w:pPr>
                        <w:spacing w:line="360" w:lineRule="auto"/>
                        <w:jc w:val="both"/>
                        <w:rPr>
                          <w:rFonts w:ascii="Times New Roman" w:eastAsia="Times New Roman" w:hAnsi="Times New Roman" w:cs="Times New Roman"/>
                          <w:bCs/>
                          <w:color w:val="212121"/>
                          <w:sz w:val="21"/>
                          <w:szCs w:val="21"/>
                          <w:lang w:eastAsia="en-GB"/>
                        </w:rPr>
                      </w:pPr>
                      <w:r w:rsidRPr="00315410">
                        <w:rPr>
                          <w:rFonts w:ascii="Times New Roman" w:eastAsia="Times New Roman" w:hAnsi="Times New Roman" w:cs="Times New Roman"/>
                          <w:bCs/>
                          <w:color w:val="212121"/>
                          <w:sz w:val="21"/>
                          <w:szCs w:val="21"/>
                          <w:lang w:eastAsia="en-GB"/>
                        </w:rPr>
                        <w:t xml:space="preserve">If, following the assessment described above, it is established that the data breach has been fully and immediately notified to the Data Subjects affected </w:t>
                      </w:r>
                      <w:r w:rsidRPr="00315410">
                        <w:rPr>
                          <w:rFonts w:ascii="Times New Roman" w:eastAsia="Times New Roman" w:hAnsi="Times New Roman" w:cs="Times New Roman"/>
                          <w:b/>
                          <w:bCs/>
                          <w:color w:val="212121"/>
                          <w:sz w:val="21"/>
                          <w:szCs w:val="21"/>
                          <w:u w:val="single"/>
                          <w:lang w:eastAsia="en-GB"/>
                        </w:rPr>
                        <w:t xml:space="preserve">and </w:t>
                      </w:r>
                      <w:r w:rsidRPr="00315410">
                        <w:rPr>
                          <w:rFonts w:ascii="Times New Roman" w:eastAsia="Times New Roman" w:hAnsi="Times New Roman" w:cs="Times New Roman"/>
                          <w:bCs/>
                          <w:color w:val="212121"/>
                          <w:sz w:val="21"/>
                          <w:szCs w:val="21"/>
                          <w:lang w:eastAsia="en-GB"/>
                        </w:rPr>
                        <w:t xml:space="preserve">it affects no more than 100 Data Subjects </w:t>
                      </w:r>
                      <w:r w:rsidRPr="00315410">
                        <w:rPr>
                          <w:rFonts w:ascii="Times New Roman" w:eastAsia="Times New Roman" w:hAnsi="Times New Roman" w:cs="Times New Roman"/>
                          <w:b/>
                          <w:bCs/>
                          <w:color w:val="212121"/>
                          <w:sz w:val="21"/>
                          <w:szCs w:val="21"/>
                          <w:u w:val="single"/>
                          <w:lang w:eastAsia="en-GB"/>
                        </w:rPr>
                        <w:t xml:space="preserve">and </w:t>
                      </w:r>
                      <w:r w:rsidRPr="00315410">
                        <w:rPr>
                          <w:rFonts w:ascii="Times New Roman" w:eastAsia="Times New Roman" w:hAnsi="Times New Roman" w:cs="Times New Roman"/>
                          <w:bCs/>
                          <w:color w:val="212121"/>
                          <w:sz w:val="21"/>
                          <w:szCs w:val="21"/>
                          <w:lang w:eastAsia="en-GB"/>
                        </w:rPr>
                        <w:t xml:space="preserve">it does not include sensitive personal data or personal data of a financial </w:t>
                      </w:r>
                      <w:r w:rsidR="008F3618" w:rsidRPr="00315410">
                        <w:rPr>
                          <w:rFonts w:ascii="Times New Roman" w:eastAsia="Times New Roman" w:hAnsi="Times New Roman" w:cs="Times New Roman"/>
                          <w:bCs/>
                          <w:color w:val="212121"/>
                          <w:sz w:val="21"/>
                          <w:szCs w:val="21"/>
                          <w:lang w:eastAsia="en-GB"/>
                        </w:rPr>
                        <w:t>nature</w:t>
                      </w:r>
                      <w:r w:rsidR="008F3618">
                        <w:rPr>
                          <w:rFonts w:ascii="Times New Roman" w:eastAsia="Times New Roman" w:hAnsi="Times New Roman" w:cs="Times New Roman"/>
                          <w:b/>
                          <w:bCs/>
                          <w:color w:val="212121"/>
                          <w:sz w:val="21"/>
                          <w:szCs w:val="21"/>
                          <w:u w:val="single"/>
                          <w:lang w:eastAsia="en-GB"/>
                        </w:rPr>
                        <w:t>,</w:t>
                      </w:r>
                      <w:r w:rsidR="008F3618" w:rsidRPr="00315410">
                        <w:rPr>
                          <w:rFonts w:ascii="Times New Roman" w:eastAsia="Times New Roman" w:hAnsi="Times New Roman" w:cs="Times New Roman"/>
                          <w:bCs/>
                          <w:color w:val="212121"/>
                          <w:sz w:val="21"/>
                          <w:szCs w:val="21"/>
                          <w:lang w:eastAsia="en-GB"/>
                        </w:rPr>
                        <w:t xml:space="preserve"> it</w:t>
                      </w:r>
                      <w:r w:rsidRPr="00315410">
                        <w:rPr>
                          <w:rFonts w:ascii="Times New Roman" w:eastAsia="Times New Roman" w:hAnsi="Times New Roman" w:cs="Times New Roman"/>
                          <w:bCs/>
                          <w:color w:val="212121"/>
                          <w:sz w:val="21"/>
                          <w:szCs w:val="21"/>
                          <w:lang w:eastAsia="en-GB"/>
                        </w:rPr>
                        <w:t xml:space="preserve"> may not require to be notified to the ODPC.  This will be assessed on an individual basis according to the school’s policy on Data Breach above, and where there is any doubt, legal advice will be sought. </w:t>
                      </w:r>
                    </w:p>
                    <w:p w14:paraId="14F8E1EB" w14:textId="3D8BED65" w:rsidR="00732BAE" w:rsidRPr="00315410" w:rsidRDefault="00732BAE" w:rsidP="00732BAE">
                      <w:pPr>
                        <w:spacing w:line="360" w:lineRule="auto"/>
                        <w:ind w:left="360"/>
                        <w:jc w:val="both"/>
                        <w:rPr>
                          <w:rFonts w:ascii="Times New Roman" w:eastAsia="Times New Roman" w:hAnsi="Times New Roman" w:cs="Times New Roman"/>
                          <w:color w:val="000000"/>
                          <w:sz w:val="21"/>
                          <w:szCs w:val="21"/>
                          <w:lang w:eastAsia="en-GB"/>
                        </w:rPr>
                      </w:pPr>
                      <w:r>
                        <w:rPr>
                          <w:rFonts w:ascii="Times New Roman" w:eastAsia="Times New Roman" w:hAnsi="Times New Roman" w:cs="Times New Roman"/>
                          <w:b/>
                          <w:bCs/>
                          <w:color w:val="212121"/>
                          <w:sz w:val="21"/>
                          <w:szCs w:val="21"/>
                          <w:lang w:eastAsia="en-GB"/>
                        </w:rPr>
                        <w:t xml:space="preserve">5      </w:t>
                      </w:r>
                      <w:r w:rsidRPr="00315410">
                        <w:rPr>
                          <w:rFonts w:ascii="Times New Roman" w:eastAsia="Times New Roman" w:hAnsi="Times New Roman" w:cs="Times New Roman"/>
                          <w:b/>
                          <w:bCs/>
                          <w:color w:val="212121"/>
                          <w:sz w:val="21"/>
                          <w:szCs w:val="21"/>
                          <w:lang w:eastAsia="en-GB"/>
                        </w:rPr>
                        <w:t xml:space="preserve">Evaluation and Response </w:t>
                      </w:r>
                    </w:p>
                    <w:p w14:paraId="2CF84069" w14:textId="797C5485" w:rsidR="00732BAE" w:rsidRPr="00BB29E2" w:rsidRDefault="00732BAE" w:rsidP="00732BAE">
                      <w:pPr>
                        <w:spacing w:line="360" w:lineRule="auto"/>
                        <w:jc w:val="both"/>
                        <w:rPr>
                          <w:rFonts w:ascii="Times New Roman" w:hAnsi="Times New Roman" w:cs="Times New Roman"/>
                          <w:color w:val="000000"/>
                          <w:sz w:val="21"/>
                          <w:szCs w:val="21"/>
                        </w:rPr>
                      </w:pPr>
                      <w:r w:rsidRPr="00475C53">
                        <w:rPr>
                          <w:rFonts w:ascii="Times New Roman" w:eastAsia="Times New Roman" w:hAnsi="Times New Roman" w:cs="Times New Roman"/>
                          <w:bCs/>
                          <w:color w:val="212121"/>
                          <w:sz w:val="21"/>
                          <w:szCs w:val="21"/>
                          <w:lang w:eastAsia="en-GB"/>
                        </w:rPr>
                        <w:t xml:space="preserve">Following any serious Breach of Data incident, a thorough review will be undertaken by the response team and a report will be made to the Data Controller.  This will identify the strengths and weakness of the process and will indicate what areas may need to improve. </w:t>
                      </w:r>
                    </w:p>
                    <w:p w14:paraId="6D95677A" w14:textId="77777777" w:rsidR="00732BAE" w:rsidRPr="00315410" w:rsidRDefault="00732BAE" w:rsidP="00732BAE">
                      <w:pPr>
                        <w:pStyle w:val="ListParagraph"/>
                        <w:spacing w:line="360" w:lineRule="auto"/>
                        <w:ind w:left="1440"/>
                        <w:jc w:val="both"/>
                        <w:rPr>
                          <w:rFonts w:ascii="Times New Roman" w:eastAsia="Times New Roman" w:hAnsi="Times New Roman" w:cs="Times New Roman"/>
                          <w:bCs/>
                          <w:color w:val="212121"/>
                          <w:sz w:val="21"/>
                          <w:szCs w:val="21"/>
                          <w:lang w:eastAsia="en-GB"/>
                        </w:rPr>
                      </w:pPr>
                    </w:p>
                    <w:p w14:paraId="10F8441B" w14:textId="5E995B3F" w:rsidR="00732BAE" w:rsidRDefault="00732BAE"/>
                  </w:txbxContent>
                </v:textbox>
                <w10:wrap type="square"/>
              </v:shape>
            </w:pict>
          </mc:Fallback>
        </mc:AlternateContent>
      </w:r>
    </w:p>
    <w:p w14:paraId="60F0B3A2" w14:textId="77777777" w:rsidR="006B29CC" w:rsidRDefault="006B29CC" w:rsidP="00BB29E2">
      <w:pPr>
        <w:spacing w:line="360" w:lineRule="auto"/>
        <w:jc w:val="both"/>
        <w:rPr>
          <w:rFonts w:ascii="Times New Roman" w:hAnsi="Times New Roman" w:cs="Times New Roman"/>
          <w:color w:val="000000"/>
          <w:sz w:val="21"/>
          <w:szCs w:val="21"/>
        </w:rPr>
      </w:pPr>
    </w:p>
    <w:p w14:paraId="0D283508" w14:textId="77777777" w:rsidR="006B29CC" w:rsidRDefault="006B29CC" w:rsidP="00BB29E2">
      <w:pPr>
        <w:spacing w:line="360" w:lineRule="auto"/>
        <w:jc w:val="both"/>
        <w:rPr>
          <w:rFonts w:ascii="Times New Roman" w:hAnsi="Times New Roman" w:cs="Times New Roman"/>
          <w:color w:val="000000"/>
          <w:sz w:val="21"/>
          <w:szCs w:val="21"/>
        </w:rPr>
      </w:pPr>
    </w:p>
    <w:p w14:paraId="5A872BF4" w14:textId="7467B464" w:rsidR="006B29CC" w:rsidRPr="00BB29E2" w:rsidRDefault="006B29CC" w:rsidP="006B29CC">
      <w:pPr>
        <w:spacing w:line="360" w:lineRule="auto"/>
        <w:jc w:val="both"/>
        <w:rPr>
          <w:rFonts w:ascii="Times New Roman" w:hAnsi="Times New Roman" w:cs="Times New Roman"/>
          <w:color w:val="000000"/>
          <w:sz w:val="21"/>
          <w:szCs w:val="21"/>
        </w:rPr>
      </w:pPr>
      <w:r w:rsidRPr="00BB29E2">
        <w:rPr>
          <w:rFonts w:ascii="Times New Roman" w:hAnsi="Times New Roman" w:cs="Times New Roman"/>
          <w:color w:val="000000"/>
          <w:sz w:val="21"/>
          <w:szCs w:val="21"/>
        </w:rPr>
        <w:t xml:space="preserve">This policy was ratified by the Board of Management of </w:t>
      </w:r>
      <w:r w:rsidR="00AF35FE">
        <w:rPr>
          <w:rFonts w:ascii="Times New Roman" w:hAnsi="Times New Roman" w:cs="Times New Roman"/>
          <w:color w:val="000000"/>
          <w:sz w:val="21"/>
          <w:szCs w:val="21"/>
        </w:rPr>
        <w:t xml:space="preserve">New Cross </w:t>
      </w:r>
      <w:r w:rsidR="00C46B4F">
        <w:rPr>
          <w:rFonts w:ascii="Times New Roman" w:hAnsi="Times New Roman" w:cs="Times New Roman"/>
          <w:color w:val="000000"/>
          <w:sz w:val="21"/>
          <w:szCs w:val="21"/>
        </w:rPr>
        <w:t xml:space="preserve">College </w:t>
      </w:r>
      <w:r w:rsidR="00C46B4F" w:rsidRPr="00BB29E2">
        <w:rPr>
          <w:rFonts w:ascii="Times New Roman" w:hAnsi="Times New Roman" w:cs="Times New Roman"/>
          <w:color w:val="000000"/>
          <w:sz w:val="21"/>
          <w:szCs w:val="21"/>
        </w:rPr>
        <w:t>on</w:t>
      </w:r>
      <w:r w:rsidRPr="00BB29E2">
        <w:rPr>
          <w:rFonts w:ascii="Times New Roman" w:hAnsi="Times New Roman" w:cs="Times New Roman"/>
          <w:color w:val="000000"/>
          <w:sz w:val="21"/>
          <w:szCs w:val="21"/>
        </w:rPr>
        <w:t xml:space="preserve"> _____________________. </w:t>
      </w:r>
    </w:p>
    <w:p w14:paraId="0EAE0463" w14:textId="77777777" w:rsidR="006B29CC" w:rsidRDefault="006B29CC" w:rsidP="00BB29E2">
      <w:pPr>
        <w:spacing w:line="360" w:lineRule="auto"/>
        <w:jc w:val="both"/>
        <w:rPr>
          <w:rFonts w:ascii="Times New Roman" w:hAnsi="Times New Roman" w:cs="Times New Roman"/>
          <w:color w:val="000000"/>
          <w:sz w:val="21"/>
          <w:szCs w:val="21"/>
        </w:rPr>
      </w:pPr>
    </w:p>
    <w:p w14:paraId="44EB0E26" w14:textId="77777777" w:rsidR="006B29CC" w:rsidRDefault="006B29CC" w:rsidP="00BB29E2">
      <w:pPr>
        <w:spacing w:line="360" w:lineRule="auto"/>
        <w:jc w:val="both"/>
        <w:rPr>
          <w:rFonts w:ascii="Times New Roman" w:hAnsi="Times New Roman" w:cs="Times New Roman"/>
          <w:color w:val="000000"/>
          <w:sz w:val="21"/>
          <w:szCs w:val="21"/>
        </w:rPr>
      </w:pPr>
    </w:p>
    <w:p w14:paraId="20D4D4BD" w14:textId="10AC1989" w:rsidR="00377733" w:rsidRDefault="008B4AD0" w:rsidP="00BB29E2">
      <w:pPr>
        <w:spacing w:line="360" w:lineRule="auto"/>
        <w:jc w:val="both"/>
        <w:rPr>
          <w:rFonts w:ascii="Times New Roman" w:hAnsi="Times New Roman" w:cs="Times New Roman"/>
          <w:color w:val="000000"/>
          <w:sz w:val="21"/>
          <w:szCs w:val="21"/>
        </w:rPr>
      </w:pPr>
      <w:r w:rsidRPr="00BB29E2">
        <w:rPr>
          <w:rFonts w:ascii="Times New Roman" w:hAnsi="Times New Roman" w:cs="Times New Roman"/>
          <w:color w:val="000000"/>
          <w:sz w:val="21"/>
          <w:szCs w:val="21"/>
        </w:rPr>
        <w:t xml:space="preserve">It will </w:t>
      </w:r>
      <w:r w:rsidR="00181DD0" w:rsidRPr="00BB29E2">
        <w:rPr>
          <w:rFonts w:ascii="Times New Roman" w:hAnsi="Times New Roman" w:cs="Times New Roman"/>
          <w:color w:val="000000"/>
          <w:sz w:val="21"/>
          <w:szCs w:val="21"/>
        </w:rPr>
        <w:t>be reviewed</w:t>
      </w:r>
      <w:r w:rsidR="00377733" w:rsidRPr="00BB29E2">
        <w:rPr>
          <w:rFonts w:ascii="Times New Roman" w:hAnsi="Times New Roman" w:cs="Times New Roman"/>
          <w:color w:val="000000"/>
          <w:sz w:val="21"/>
          <w:szCs w:val="21"/>
        </w:rPr>
        <w:t xml:space="preserve"> every three years or more often should the</w:t>
      </w:r>
      <w:r w:rsidRPr="00BB29E2">
        <w:rPr>
          <w:rFonts w:ascii="Times New Roman" w:hAnsi="Times New Roman" w:cs="Times New Roman"/>
          <w:color w:val="000000"/>
          <w:sz w:val="21"/>
          <w:szCs w:val="21"/>
        </w:rPr>
        <w:t xml:space="preserve"> Board </w:t>
      </w:r>
      <w:r w:rsidR="00181DD0" w:rsidRPr="00BB29E2">
        <w:rPr>
          <w:rFonts w:ascii="Times New Roman" w:hAnsi="Times New Roman" w:cs="Times New Roman"/>
          <w:color w:val="000000"/>
          <w:sz w:val="21"/>
          <w:szCs w:val="21"/>
        </w:rPr>
        <w:t>of Management</w:t>
      </w:r>
      <w:r w:rsidR="00377733" w:rsidRPr="00BB29E2">
        <w:rPr>
          <w:rFonts w:ascii="Times New Roman" w:hAnsi="Times New Roman" w:cs="Times New Roman"/>
          <w:color w:val="000000"/>
          <w:sz w:val="21"/>
          <w:szCs w:val="21"/>
        </w:rPr>
        <w:t xml:space="preserve"> think</w:t>
      </w:r>
      <w:r w:rsidRPr="00BB29E2">
        <w:rPr>
          <w:rFonts w:ascii="Times New Roman" w:hAnsi="Times New Roman" w:cs="Times New Roman"/>
          <w:color w:val="000000"/>
          <w:sz w:val="21"/>
          <w:szCs w:val="21"/>
        </w:rPr>
        <w:t xml:space="preserve"> it</w:t>
      </w:r>
      <w:r w:rsidR="00377733" w:rsidRPr="00BB29E2">
        <w:rPr>
          <w:rFonts w:ascii="Times New Roman" w:hAnsi="Times New Roman" w:cs="Times New Roman"/>
          <w:color w:val="000000"/>
          <w:sz w:val="21"/>
          <w:szCs w:val="21"/>
        </w:rPr>
        <w:t xml:space="preserve"> necessary in light of</w:t>
      </w:r>
      <w:r w:rsidR="00181DD0" w:rsidRPr="00BB29E2">
        <w:rPr>
          <w:rFonts w:ascii="Times New Roman" w:hAnsi="Times New Roman" w:cs="Times New Roman"/>
          <w:color w:val="000000"/>
          <w:sz w:val="21"/>
          <w:szCs w:val="21"/>
        </w:rPr>
        <w:t xml:space="preserve"> changed or amended legislation.</w:t>
      </w:r>
      <w:r w:rsidR="00377733" w:rsidRPr="00BB29E2">
        <w:rPr>
          <w:rFonts w:ascii="Times New Roman" w:hAnsi="Times New Roman" w:cs="Times New Roman"/>
          <w:color w:val="000000"/>
          <w:sz w:val="21"/>
          <w:szCs w:val="21"/>
        </w:rPr>
        <w:t xml:space="preserve"> </w:t>
      </w:r>
      <w:r w:rsidR="00181DD0" w:rsidRPr="00BB29E2">
        <w:rPr>
          <w:rFonts w:ascii="Times New Roman" w:hAnsi="Times New Roman" w:cs="Times New Roman"/>
          <w:color w:val="000000"/>
          <w:sz w:val="21"/>
          <w:szCs w:val="21"/>
        </w:rPr>
        <w:t>Any</w:t>
      </w:r>
      <w:r w:rsidRPr="00BB29E2">
        <w:rPr>
          <w:rFonts w:ascii="Times New Roman" w:hAnsi="Times New Roman" w:cs="Times New Roman"/>
          <w:color w:val="000000"/>
          <w:sz w:val="21"/>
          <w:szCs w:val="21"/>
        </w:rPr>
        <w:t xml:space="preserve"> review will </w:t>
      </w:r>
      <w:r w:rsidR="00181DD0" w:rsidRPr="00BB29E2">
        <w:rPr>
          <w:rFonts w:ascii="Times New Roman" w:hAnsi="Times New Roman" w:cs="Times New Roman"/>
          <w:color w:val="000000"/>
          <w:sz w:val="21"/>
          <w:szCs w:val="21"/>
        </w:rPr>
        <w:t>continue to be guided by</w:t>
      </w:r>
      <w:r w:rsidR="00377733" w:rsidRPr="00BB29E2">
        <w:rPr>
          <w:rFonts w:ascii="Times New Roman" w:hAnsi="Times New Roman" w:cs="Times New Roman"/>
          <w:color w:val="000000"/>
          <w:sz w:val="21"/>
          <w:szCs w:val="21"/>
        </w:rPr>
        <w:t xml:space="preserve"> the school’s characteristic spirit and commitment to its responsibilities under data protection legislation.</w:t>
      </w:r>
    </w:p>
    <w:p w14:paraId="088AACE3" w14:textId="77777777" w:rsidR="006B29CC" w:rsidRDefault="006B29CC" w:rsidP="00BB29E2">
      <w:pPr>
        <w:spacing w:line="360" w:lineRule="auto"/>
        <w:jc w:val="both"/>
        <w:rPr>
          <w:rFonts w:ascii="Times New Roman" w:hAnsi="Times New Roman" w:cs="Times New Roman"/>
          <w:color w:val="000000"/>
          <w:sz w:val="21"/>
          <w:szCs w:val="21"/>
        </w:rPr>
      </w:pPr>
    </w:p>
    <w:p w14:paraId="4B173537" w14:textId="77777777" w:rsidR="006B29CC" w:rsidRDefault="006B29CC" w:rsidP="00BB29E2">
      <w:pPr>
        <w:spacing w:line="360" w:lineRule="auto"/>
        <w:jc w:val="both"/>
        <w:rPr>
          <w:rFonts w:ascii="Times New Roman" w:hAnsi="Times New Roman" w:cs="Times New Roman"/>
          <w:color w:val="000000"/>
          <w:sz w:val="21"/>
          <w:szCs w:val="21"/>
        </w:rPr>
      </w:pPr>
    </w:p>
    <w:p w14:paraId="54615406" w14:textId="77777777" w:rsidR="006B29CC" w:rsidRDefault="006B29CC" w:rsidP="00BB29E2">
      <w:pPr>
        <w:spacing w:line="360" w:lineRule="auto"/>
        <w:jc w:val="both"/>
        <w:rPr>
          <w:rFonts w:ascii="Times New Roman" w:hAnsi="Times New Roman" w:cs="Times New Roman"/>
          <w:color w:val="000000"/>
          <w:sz w:val="21"/>
          <w:szCs w:val="21"/>
        </w:rPr>
      </w:pPr>
    </w:p>
    <w:p w14:paraId="34E14A3D" w14:textId="41E9DAC1" w:rsidR="006B29CC" w:rsidRPr="00BB29E2" w:rsidRDefault="006B29CC" w:rsidP="00BB29E2">
      <w:pPr>
        <w:spacing w:line="36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Signed: </w:t>
      </w:r>
      <w:bookmarkStart w:id="0" w:name="_GoBack"/>
      <w:bookmarkEnd w:id="0"/>
    </w:p>
    <w:p w14:paraId="03413F0F" w14:textId="77777777" w:rsidR="008B4AD0" w:rsidRPr="00BB29E2" w:rsidRDefault="008B4AD0" w:rsidP="00BB29E2">
      <w:pPr>
        <w:spacing w:line="360" w:lineRule="auto"/>
        <w:jc w:val="both"/>
        <w:rPr>
          <w:rFonts w:ascii="Times New Roman" w:hAnsi="Times New Roman" w:cs="Times New Roman"/>
          <w:color w:val="000000"/>
          <w:sz w:val="21"/>
          <w:szCs w:val="21"/>
        </w:rPr>
      </w:pPr>
    </w:p>
    <w:p w14:paraId="791CD03A" w14:textId="77777777" w:rsidR="008B4AD0" w:rsidRPr="00BB29E2" w:rsidRDefault="008B4AD0" w:rsidP="00BB29E2">
      <w:pPr>
        <w:spacing w:line="360" w:lineRule="auto"/>
        <w:jc w:val="both"/>
        <w:rPr>
          <w:rFonts w:ascii="Times New Roman" w:hAnsi="Times New Roman" w:cs="Times New Roman"/>
          <w:color w:val="000000"/>
          <w:sz w:val="21"/>
          <w:szCs w:val="21"/>
        </w:rPr>
      </w:pPr>
    </w:p>
    <w:p w14:paraId="616D4099" w14:textId="77777777" w:rsidR="008B4AD0" w:rsidRPr="00BB29E2" w:rsidRDefault="008B4AD0" w:rsidP="00BB29E2">
      <w:pPr>
        <w:spacing w:line="360" w:lineRule="auto"/>
        <w:jc w:val="both"/>
        <w:rPr>
          <w:rFonts w:ascii="Times New Roman" w:hAnsi="Times New Roman" w:cs="Times New Roman"/>
          <w:color w:val="000000"/>
          <w:sz w:val="21"/>
          <w:szCs w:val="21"/>
        </w:rPr>
      </w:pPr>
    </w:p>
    <w:p w14:paraId="37542432" w14:textId="77777777" w:rsidR="008B4AD0" w:rsidRPr="00BB29E2" w:rsidRDefault="008B4AD0" w:rsidP="00BB29E2">
      <w:pPr>
        <w:spacing w:line="360" w:lineRule="auto"/>
        <w:jc w:val="both"/>
        <w:rPr>
          <w:rFonts w:ascii="Times New Roman" w:hAnsi="Times New Roman" w:cs="Times New Roman"/>
          <w:color w:val="000000"/>
          <w:sz w:val="21"/>
          <w:szCs w:val="21"/>
        </w:rPr>
      </w:pPr>
    </w:p>
    <w:p w14:paraId="31FD5A3F" w14:textId="2A6CCFB1" w:rsidR="008B4AD0" w:rsidRPr="00BB29E2" w:rsidRDefault="008B4AD0" w:rsidP="006B29CC">
      <w:pPr>
        <w:spacing w:line="360" w:lineRule="auto"/>
        <w:jc w:val="center"/>
        <w:rPr>
          <w:rFonts w:ascii="Times New Roman" w:hAnsi="Times New Roman" w:cs="Times New Roman"/>
          <w:color w:val="000000"/>
          <w:sz w:val="21"/>
          <w:szCs w:val="21"/>
        </w:rPr>
      </w:pPr>
    </w:p>
    <w:p w14:paraId="5F7BF2AF" w14:textId="77777777" w:rsidR="008B4AD0" w:rsidRPr="00BB29E2" w:rsidRDefault="008B4AD0" w:rsidP="00BB29E2">
      <w:pPr>
        <w:spacing w:line="360" w:lineRule="auto"/>
        <w:jc w:val="both"/>
        <w:rPr>
          <w:rFonts w:ascii="Times New Roman" w:hAnsi="Times New Roman" w:cs="Times New Roman"/>
          <w:color w:val="000000"/>
          <w:sz w:val="21"/>
          <w:szCs w:val="21"/>
        </w:rPr>
      </w:pPr>
    </w:p>
    <w:p w14:paraId="311A0E93" w14:textId="77777777" w:rsidR="008B4AD0" w:rsidRPr="00BB29E2" w:rsidRDefault="008B4AD0" w:rsidP="00BB29E2">
      <w:pPr>
        <w:spacing w:line="360" w:lineRule="auto"/>
        <w:jc w:val="center"/>
        <w:rPr>
          <w:rFonts w:ascii="Times New Roman" w:hAnsi="Times New Roman" w:cs="Times New Roman"/>
          <w:b/>
          <w:sz w:val="21"/>
          <w:szCs w:val="21"/>
        </w:rPr>
      </w:pPr>
    </w:p>
    <w:p w14:paraId="7AE69695" w14:textId="2BB65A3A" w:rsidR="006B29CC" w:rsidRDefault="006B29CC" w:rsidP="00BB3445">
      <w:pPr>
        <w:widowControl w:val="0"/>
        <w:tabs>
          <w:tab w:val="left" w:pos="600"/>
        </w:tabs>
        <w:autoSpaceDE w:val="0"/>
        <w:autoSpaceDN w:val="0"/>
        <w:spacing w:before="100" w:beforeAutospacing="1" w:afterAutospacing="1" w:line="360" w:lineRule="auto"/>
        <w:rPr>
          <w:rFonts w:ascii="Times New Roman" w:hAnsi="Times New Roman" w:cs="Times New Roman"/>
          <w:b/>
          <w:sz w:val="21"/>
          <w:szCs w:val="21"/>
        </w:rPr>
      </w:pPr>
    </w:p>
    <w:p w14:paraId="0DB01EF1" w14:textId="389FBC0C" w:rsidR="001F770E" w:rsidRDefault="001F770E" w:rsidP="00BB3445">
      <w:pPr>
        <w:widowControl w:val="0"/>
        <w:tabs>
          <w:tab w:val="left" w:pos="600"/>
        </w:tabs>
        <w:autoSpaceDE w:val="0"/>
        <w:autoSpaceDN w:val="0"/>
        <w:spacing w:before="100" w:beforeAutospacing="1" w:afterAutospacing="1" w:line="360" w:lineRule="auto"/>
        <w:rPr>
          <w:rFonts w:ascii="Times New Roman" w:eastAsia="Times New Roman" w:hAnsi="Times New Roman" w:cs="Times New Roman"/>
          <w:b/>
          <w:bCs/>
          <w:i/>
          <w:sz w:val="21"/>
          <w:szCs w:val="21"/>
          <w:lang w:val="en-GB"/>
        </w:rPr>
      </w:pPr>
    </w:p>
    <w:p w14:paraId="62FDF08C" w14:textId="4302230B" w:rsidR="001F770E" w:rsidRDefault="001F770E" w:rsidP="00BB3445">
      <w:pPr>
        <w:widowControl w:val="0"/>
        <w:tabs>
          <w:tab w:val="left" w:pos="600"/>
        </w:tabs>
        <w:autoSpaceDE w:val="0"/>
        <w:autoSpaceDN w:val="0"/>
        <w:spacing w:before="100" w:beforeAutospacing="1" w:afterAutospacing="1" w:line="360" w:lineRule="auto"/>
        <w:rPr>
          <w:rFonts w:ascii="Times New Roman" w:eastAsia="Times New Roman" w:hAnsi="Times New Roman" w:cs="Times New Roman"/>
          <w:b/>
          <w:bCs/>
          <w:i/>
          <w:sz w:val="21"/>
          <w:szCs w:val="21"/>
          <w:lang w:val="en-GB"/>
        </w:rPr>
      </w:pPr>
    </w:p>
    <w:p w14:paraId="44074453" w14:textId="77777777" w:rsidR="001F770E" w:rsidRPr="00DE7E76" w:rsidRDefault="001F770E" w:rsidP="00BB3445">
      <w:pPr>
        <w:widowControl w:val="0"/>
        <w:tabs>
          <w:tab w:val="left" w:pos="600"/>
        </w:tabs>
        <w:autoSpaceDE w:val="0"/>
        <w:autoSpaceDN w:val="0"/>
        <w:spacing w:before="100" w:beforeAutospacing="1" w:afterAutospacing="1" w:line="360" w:lineRule="auto"/>
        <w:rPr>
          <w:rFonts w:ascii="Times New Roman" w:eastAsia="Times New Roman" w:hAnsi="Times New Roman" w:cs="Times New Roman"/>
          <w:b/>
          <w:bCs/>
          <w:i/>
          <w:sz w:val="21"/>
          <w:szCs w:val="21"/>
          <w:lang w:val="en-GB"/>
        </w:rPr>
      </w:pPr>
    </w:p>
    <w:p w14:paraId="6E8F6D09" w14:textId="77777777" w:rsidR="00932DEF" w:rsidRPr="00BB29E2" w:rsidRDefault="00932DEF" w:rsidP="00BB29E2">
      <w:pPr>
        <w:widowControl w:val="0"/>
        <w:tabs>
          <w:tab w:val="left" w:pos="600"/>
        </w:tabs>
        <w:autoSpaceDE w:val="0"/>
        <w:autoSpaceDN w:val="0"/>
        <w:spacing w:before="100" w:beforeAutospacing="1" w:afterAutospacing="1" w:line="360" w:lineRule="auto"/>
        <w:jc w:val="center"/>
        <w:rPr>
          <w:rFonts w:ascii="Times New Roman" w:eastAsia="Times New Roman" w:hAnsi="Times New Roman" w:cs="Times New Roman"/>
          <w:b/>
          <w:bCs/>
          <w:i/>
          <w:sz w:val="21"/>
          <w:szCs w:val="21"/>
          <w:lang w:val="en-GB"/>
        </w:rPr>
      </w:pPr>
    </w:p>
    <w:p w14:paraId="0F56F0AD" w14:textId="77777777" w:rsidR="00932DEF" w:rsidRPr="00BB29E2" w:rsidRDefault="00932DEF" w:rsidP="00BB29E2">
      <w:pPr>
        <w:widowControl w:val="0"/>
        <w:tabs>
          <w:tab w:val="left" w:pos="600"/>
        </w:tabs>
        <w:autoSpaceDE w:val="0"/>
        <w:autoSpaceDN w:val="0"/>
        <w:spacing w:before="100" w:beforeAutospacing="1" w:afterAutospacing="1" w:line="360" w:lineRule="auto"/>
        <w:jc w:val="center"/>
        <w:rPr>
          <w:rFonts w:ascii="Times New Roman" w:eastAsia="Times New Roman" w:hAnsi="Times New Roman" w:cs="Times New Roman"/>
          <w:b/>
          <w:bCs/>
          <w:i/>
          <w:sz w:val="21"/>
          <w:szCs w:val="21"/>
          <w:lang w:val="en-GB"/>
        </w:rPr>
      </w:pPr>
    </w:p>
    <w:p w14:paraId="155BE0D0" w14:textId="77777777" w:rsidR="00932DEF" w:rsidRPr="00BB29E2" w:rsidRDefault="00932DEF" w:rsidP="00BB29E2">
      <w:pPr>
        <w:widowControl w:val="0"/>
        <w:tabs>
          <w:tab w:val="left" w:pos="600"/>
        </w:tabs>
        <w:autoSpaceDE w:val="0"/>
        <w:autoSpaceDN w:val="0"/>
        <w:spacing w:before="100" w:beforeAutospacing="1" w:afterAutospacing="1" w:line="360" w:lineRule="auto"/>
        <w:jc w:val="center"/>
        <w:rPr>
          <w:rFonts w:ascii="Times New Roman" w:eastAsia="Times New Roman" w:hAnsi="Times New Roman" w:cs="Times New Roman"/>
          <w:b/>
          <w:bCs/>
          <w:i/>
          <w:sz w:val="21"/>
          <w:szCs w:val="21"/>
          <w:lang w:val="en-GB"/>
        </w:rPr>
      </w:pPr>
    </w:p>
    <w:p w14:paraId="00CC3560" w14:textId="77777777" w:rsidR="00932DEF" w:rsidRPr="00BB29E2" w:rsidRDefault="00932DEF" w:rsidP="00BB29E2">
      <w:pPr>
        <w:widowControl w:val="0"/>
        <w:tabs>
          <w:tab w:val="left" w:pos="600"/>
        </w:tabs>
        <w:autoSpaceDE w:val="0"/>
        <w:autoSpaceDN w:val="0"/>
        <w:spacing w:before="100" w:beforeAutospacing="1" w:afterAutospacing="1" w:line="360" w:lineRule="auto"/>
        <w:jc w:val="center"/>
        <w:rPr>
          <w:rFonts w:ascii="Times New Roman" w:eastAsia="Times New Roman" w:hAnsi="Times New Roman" w:cs="Times New Roman"/>
          <w:b/>
          <w:bCs/>
          <w:i/>
          <w:sz w:val="21"/>
          <w:szCs w:val="21"/>
          <w:lang w:val="en-GB"/>
        </w:rPr>
      </w:pPr>
    </w:p>
    <w:p w14:paraId="352864FD" w14:textId="77777777" w:rsidR="00932DEF" w:rsidRPr="00BB29E2" w:rsidRDefault="00932DEF" w:rsidP="00BB29E2">
      <w:pPr>
        <w:widowControl w:val="0"/>
        <w:tabs>
          <w:tab w:val="left" w:pos="600"/>
        </w:tabs>
        <w:autoSpaceDE w:val="0"/>
        <w:autoSpaceDN w:val="0"/>
        <w:spacing w:before="100" w:beforeAutospacing="1" w:afterAutospacing="1" w:line="360" w:lineRule="auto"/>
        <w:jc w:val="center"/>
        <w:rPr>
          <w:rFonts w:ascii="Times New Roman" w:eastAsia="Times New Roman" w:hAnsi="Times New Roman" w:cs="Times New Roman"/>
          <w:b/>
          <w:bCs/>
          <w:i/>
          <w:sz w:val="21"/>
          <w:szCs w:val="21"/>
          <w:lang w:val="en-GB"/>
        </w:rPr>
      </w:pPr>
    </w:p>
    <w:p w14:paraId="69B711D4" w14:textId="77777777" w:rsidR="00932DEF" w:rsidRPr="00BB29E2" w:rsidRDefault="00932DEF" w:rsidP="00BB29E2">
      <w:pPr>
        <w:widowControl w:val="0"/>
        <w:tabs>
          <w:tab w:val="left" w:pos="600"/>
        </w:tabs>
        <w:autoSpaceDE w:val="0"/>
        <w:autoSpaceDN w:val="0"/>
        <w:spacing w:before="100" w:beforeAutospacing="1" w:afterAutospacing="1" w:line="360" w:lineRule="auto"/>
        <w:jc w:val="center"/>
        <w:rPr>
          <w:rFonts w:ascii="Times New Roman" w:eastAsia="Times New Roman" w:hAnsi="Times New Roman" w:cs="Times New Roman"/>
          <w:b/>
          <w:bCs/>
          <w:i/>
          <w:sz w:val="21"/>
          <w:szCs w:val="21"/>
          <w:lang w:val="en-GB"/>
        </w:rPr>
      </w:pPr>
    </w:p>
    <w:p w14:paraId="2F33E824" w14:textId="77777777" w:rsidR="00932DEF" w:rsidRPr="00BB29E2" w:rsidRDefault="00932DEF" w:rsidP="00BB29E2">
      <w:pPr>
        <w:widowControl w:val="0"/>
        <w:tabs>
          <w:tab w:val="left" w:pos="600"/>
        </w:tabs>
        <w:autoSpaceDE w:val="0"/>
        <w:autoSpaceDN w:val="0"/>
        <w:spacing w:before="100" w:beforeAutospacing="1" w:afterAutospacing="1" w:line="360" w:lineRule="auto"/>
        <w:jc w:val="center"/>
        <w:rPr>
          <w:rFonts w:ascii="Times New Roman" w:eastAsia="Times New Roman" w:hAnsi="Times New Roman" w:cs="Times New Roman"/>
          <w:b/>
          <w:bCs/>
          <w:i/>
          <w:sz w:val="21"/>
          <w:szCs w:val="21"/>
          <w:lang w:val="en-GB"/>
        </w:rPr>
      </w:pPr>
    </w:p>
    <w:p w14:paraId="755D8172" w14:textId="77777777" w:rsidR="00932DEF" w:rsidRPr="00BB29E2" w:rsidRDefault="00932DEF" w:rsidP="00BB29E2">
      <w:pPr>
        <w:widowControl w:val="0"/>
        <w:tabs>
          <w:tab w:val="left" w:pos="600"/>
        </w:tabs>
        <w:autoSpaceDE w:val="0"/>
        <w:autoSpaceDN w:val="0"/>
        <w:spacing w:before="100" w:beforeAutospacing="1" w:afterAutospacing="1" w:line="360" w:lineRule="auto"/>
        <w:jc w:val="center"/>
        <w:rPr>
          <w:rFonts w:ascii="Times New Roman" w:eastAsia="Times New Roman" w:hAnsi="Times New Roman" w:cs="Times New Roman"/>
          <w:b/>
          <w:bCs/>
          <w:i/>
          <w:sz w:val="21"/>
          <w:szCs w:val="21"/>
          <w:lang w:val="en-GB"/>
        </w:rPr>
      </w:pPr>
    </w:p>
    <w:p w14:paraId="7A0EB7FC" w14:textId="3949144B" w:rsidR="00DE7E76" w:rsidRPr="00BB29E2" w:rsidRDefault="00DE7E76" w:rsidP="00DE7E76">
      <w:pPr>
        <w:widowControl w:val="0"/>
        <w:tabs>
          <w:tab w:val="left" w:pos="600"/>
        </w:tabs>
        <w:autoSpaceDE w:val="0"/>
        <w:autoSpaceDN w:val="0"/>
        <w:spacing w:before="100" w:beforeAutospacing="1" w:afterAutospacing="1" w:line="360" w:lineRule="auto"/>
        <w:jc w:val="center"/>
        <w:rPr>
          <w:rFonts w:ascii="Times New Roman" w:eastAsia="Times New Roman" w:hAnsi="Times New Roman" w:cs="Times New Roman"/>
          <w:b/>
          <w:bCs/>
          <w:i/>
          <w:sz w:val="21"/>
          <w:szCs w:val="21"/>
          <w:lang w:val="en-GB"/>
        </w:rPr>
      </w:pPr>
    </w:p>
    <w:sectPr w:rsidR="00DE7E76" w:rsidRPr="00BB29E2" w:rsidSect="00732BAE">
      <w:footerReference w:type="default" r:id="rId17"/>
      <w:pgSz w:w="11905" w:h="16837"/>
      <w:pgMar w:top="720" w:right="1440" w:bottom="1440" w:left="1440" w:header="708" w:footer="708"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FFF74" w14:textId="77777777" w:rsidR="00410CC9" w:rsidRDefault="00410CC9" w:rsidP="00D96273">
      <w:r>
        <w:separator/>
      </w:r>
    </w:p>
  </w:endnote>
  <w:endnote w:type="continuationSeparator" w:id="0">
    <w:p w14:paraId="1B46B67C" w14:textId="77777777" w:rsidR="00410CC9" w:rsidRDefault="00410CC9" w:rsidP="00D9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247821"/>
      <w:docPartObj>
        <w:docPartGallery w:val="Page Numbers (Bottom of Page)"/>
        <w:docPartUnique/>
      </w:docPartObj>
    </w:sdtPr>
    <w:sdtEndPr>
      <w:rPr>
        <w:noProof/>
      </w:rPr>
    </w:sdtEndPr>
    <w:sdtContent>
      <w:p w14:paraId="551B5F7C" w14:textId="0AF58777" w:rsidR="000953EC" w:rsidRDefault="000953EC">
        <w:pPr>
          <w:pStyle w:val="Footer"/>
          <w:jc w:val="right"/>
        </w:pPr>
        <w:r>
          <w:fldChar w:fldCharType="begin"/>
        </w:r>
        <w:r>
          <w:instrText xml:space="preserve"> PAGE   \* MERGEFORMAT </w:instrText>
        </w:r>
        <w:r>
          <w:fldChar w:fldCharType="separate"/>
        </w:r>
        <w:r w:rsidR="00C46B4F">
          <w:rPr>
            <w:noProof/>
          </w:rPr>
          <w:t>21</w:t>
        </w:r>
        <w:r>
          <w:rPr>
            <w:noProof/>
          </w:rPr>
          <w:fldChar w:fldCharType="end"/>
        </w:r>
      </w:p>
    </w:sdtContent>
  </w:sdt>
  <w:p w14:paraId="40FDA115" w14:textId="77777777" w:rsidR="00F416CF" w:rsidRDefault="00F41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5E63C" w14:textId="77777777" w:rsidR="00410CC9" w:rsidRDefault="00410CC9" w:rsidP="00D96273">
      <w:r>
        <w:separator/>
      </w:r>
    </w:p>
  </w:footnote>
  <w:footnote w:type="continuationSeparator" w:id="0">
    <w:p w14:paraId="25957789" w14:textId="77777777" w:rsidR="00410CC9" w:rsidRDefault="00410CC9" w:rsidP="00D96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23DD"/>
    <w:multiLevelType w:val="hybridMultilevel"/>
    <w:tmpl w:val="F8FC7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CC147F"/>
    <w:multiLevelType w:val="hybridMultilevel"/>
    <w:tmpl w:val="EF9A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C7990"/>
    <w:multiLevelType w:val="hybridMultilevel"/>
    <w:tmpl w:val="ACA2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67569E"/>
    <w:multiLevelType w:val="hybridMultilevel"/>
    <w:tmpl w:val="D910FD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5">
    <w:nsid w:val="0625614D"/>
    <w:multiLevelType w:val="hybridMultilevel"/>
    <w:tmpl w:val="0242D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9763F7"/>
    <w:multiLevelType w:val="hybridMultilevel"/>
    <w:tmpl w:val="B0AC3E3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0A621314"/>
    <w:multiLevelType w:val="hybridMultilevel"/>
    <w:tmpl w:val="2BF47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B7D5D38"/>
    <w:multiLevelType w:val="hybridMultilevel"/>
    <w:tmpl w:val="08E488F0"/>
    <w:lvl w:ilvl="0" w:tplc="66EA97B4">
      <w:numFmt w:val="bullet"/>
      <w:lvlText w:val="-"/>
      <w:lvlJc w:val="left"/>
      <w:pPr>
        <w:ind w:left="1800" w:hanging="360"/>
      </w:pPr>
      <w:rPr>
        <w:rFonts w:ascii="Times New Roman" w:eastAsia="Calibr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0F2B1BC8"/>
    <w:multiLevelType w:val="hybridMultilevel"/>
    <w:tmpl w:val="5858BD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11">
    <w:nsid w:val="11C31F77"/>
    <w:multiLevelType w:val="hybridMultilevel"/>
    <w:tmpl w:val="87344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32D1B04"/>
    <w:multiLevelType w:val="hybridMultilevel"/>
    <w:tmpl w:val="54E89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C7466C"/>
    <w:multiLevelType w:val="hybridMultilevel"/>
    <w:tmpl w:val="9E48AB9E"/>
    <w:lvl w:ilvl="0" w:tplc="18090001">
      <w:start w:val="1"/>
      <w:numFmt w:val="bullet"/>
      <w:lvlText w:val=""/>
      <w:lvlJc w:val="left"/>
      <w:pPr>
        <w:ind w:left="2265" w:hanging="360"/>
      </w:pPr>
      <w:rPr>
        <w:rFonts w:ascii="Symbol" w:hAnsi="Symbol" w:hint="default"/>
      </w:rPr>
    </w:lvl>
    <w:lvl w:ilvl="1" w:tplc="18090003" w:tentative="1">
      <w:start w:val="1"/>
      <w:numFmt w:val="bullet"/>
      <w:lvlText w:val="o"/>
      <w:lvlJc w:val="left"/>
      <w:pPr>
        <w:ind w:left="2985" w:hanging="360"/>
      </w:pPr>
      <w:rPr>
        <w:rFonts w:ascii="Courier New" w:hAnsi="Courier New" w:cs="Courier New" w:hint="default"/>
      </w:rPr>
    </w:lvl>
    <w:lvl w:ilvl="2" w:tplc="18090005" w:tentative="1">
      <w:start w:val="1"/>
      <w:numFmt w:val="bullet"/>
      <w:lvlText w:val=""/>
      <w:lvlJc w:val="left"/>
      <w:pPr>
        <w:ind w:left="3705" w:hanging="360"/>
      </w:pPr>
      <w:rPr>
        <w:rFonts w:ascii="Wingdings" w:hAnsi="Wingdings" w:hint="default"/>
      </w:rPr>
    </w:lvl>
    <w:lvl w:ilvl="3" w:tplc="18090001" w:tentative="1">
      <w:start w:val="1"/>
      <w:numFmt w:val="bullet"/>
      <w:lvlText w:val=""/>
      <w:lvlJc w:val="left"/>
      <w:pPr>
        <w:ind w:left="4425" w:hanging="360"/>
      </w:pPr>
      <w:rPr>
        <w:rFonts w:ascii="Symbol" w:hAnsi="Symbol" w:hint="default"/>
      </w:rPr>
    </w:lvl>
    <w:lvl w:ilvl="4" w:tplc="18090003" w:tentative="1">
      <w:start w:val="1"/>
      <w:numFmt w:val="bullet"/>
      <w:lvlText w:val="o"/>
      <w:lvlJc w:val="left"/>
      <w:pPr>
        <w:ind w:left="5145" w:hanging="360"/>
      </w:pPr>
      <w:rPr>
        <w:rFonts w:ascii="Courier New" w:hAnsi="Courier New" w:cs="Courier New" w:hint="default"/>
      </w:rPr>
    </w:lvl>
    <w:lvl w:ilvl="5" w:tplc="18090005" w:tentative="1">
      <w:start w:val="1"/>
      <w:numFmt w:val="bullet"/>
      <w:lvlText w:val=""/>
      <w:lvlJc w:val="left"/>
      <w:pPr>
        <w:ind w:left="5865" w:hanging="360"/>
      </w:pPr>
      <w:rPr>
        <w:rFonts w:ascii="Wingdings" w:hAnsi="Wingdings" w:hint="default"/>
      </w:rPr>
    </w:lvl>
    <w:lvl w:ilvl="6" w:tplc="18090001" w:tentative="1">
      <w:start w:val="1"/>
      <w:numFmt w:val="bullet"/>
      <w:lvlText w:val=""/>
      <w:lvlJc w:val="left"/>
      <w:pPr>
        <w:ind w:left="6585" w:hanging="360"/>
      </w:pPr>
      <w:rPr>
        <w:rFonts w:ascii="Symbol" w:hAnsi="Symbol" w:hint="default"/>
      </w:rPr>
    </w:lvl>
    <w:lvl w:ilvl="7" w:tplc="18090003" w:tentative="1">
      <w:start w:val="1"/>
      <w:numFmt w:val="bullet"/>
      <w:lvlText w:val="o"/>
      <w:lvlJc w:val="left"/>
      <w:pPr>
        <w:ind w:left="7305" w:hanging="360"/>
      </w:pPr>
      <w:rPr>
        <w:rFonts w:ascii="Courier New" w:hAnsi="Courier New" w:cs="Courier New" w:hint="default"/>
      </w:rPr>
    </w:lvl>
    <w:lvl w:ilvl="8" w:tplc="18090005" w:tentative="1">
      <w:start w:val="1"/>
      <w:numFmt w:val="bullet"/>
      <w:lvlText w:val=""/>
      <w:lvlJc w:val="left"/>
      <w:pPr>
        <w:ind w:left="8025" w:hanging="360"/>
      </w:pPr>
      <w:rPr>
        <w:rFonts w:ascii="Wingdings" w:hAnsi="Wingdings" w:hint="default"/>
      </w:rPr>
    </w:lvl>
  </w:abstractNum>
  <w:abstractNum w:abstractNumId="15">
    <w:nsid w:val="2C324685"/>
    <w:multiLevelType w:val="hybridMultilevel"/>
    <w:tmpl w:val="2D5E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437F2"/>
    <w:multiLevelType w:val="hybridMultilevel"/>
    <w:tmpl w:val="063230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0E33356"/>
    <w:multiLevelType w:val="hybridMultilevel"/>
    <w:tmpl w:val="5BFE7870"/>
    <w:lvl w:ilvl="0" w:tplc="FFD8B366">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316954B7"/>
    <w:multiLevelType w:val="multilevel"/>
    <w:tmpl w:val="8BF0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8352EC"/>
    <w:multiLevelType w:val="hybridMultilevel"/>
    <w:tmpl w:val="CA48B544"/>
    <w:lvl w:ilvl="0" w:tplc="04090001">
      <w:start w:val="1"/>
      <w:numFmt w:val="bullet"/>
      <w:lvlText w:val=""/>
      <w:lvlJc w:val="left"/>
      <w:pPr>
        <w:tabs>
          <w:tab w:val="num" w:pos="360"/>
        </w:tabs>
        <w:ind w:left="360" w:hanging="360"/>
      </w:pPr>
      <w:rPr>
        <w:rFonts w:ascii="Symbol" w:hAnsi="Symbol" w:hint="default"/>
      </w:rPr>
    </w:lvl>
    <w:lvl w:ilvl="1" w:tplc="9294C4FC">
      <w:start w:val="3"/>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6DA1556"/>
    <w:multiLevelType w:val="hybridMultilevel"/>
    <w:tmpl w:val="4D1CB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C833AD3"/>
    <w:multiLevelType w:val="hybridMultilevel"/>
    <w:tmpl w:val="DD88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4C0FF7"/>
    <w:multiLevelType w:val="multilevel"/>
    <w:tmpl w:val="7862CD0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A96D0D"/>
    <w:multiLevelType w:val="hybridMultilevel"/>
    <w:tmpl w:val="CDCA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EE2978"/>
    <w:multiLevelType w:val="hybridMultilevel"/>
    <w:tmpl w:val="49768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DCE2C66"/>
    <w:multiLevelType w:val="hybridMultilevel"/>
    <w:tmpl w:val="0CCE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5615A"/>
    <w:multiLevelType w:val="hybridMultilevel"/>
    <w:tmpl w:val="0242D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8B0286"/>
    <w:multiLevelType w:val="hybridMultilevel"/>
    <w:tmpl w:val="E56AD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134CA7"/>
    <w:multiLevelType w:val="hybridMultilevel"/>
    <w:tmpl w:val="6F28E7C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57274042"/>
    <w:multiLevelType w:val="hybridMultilevel"/>
    <w:tmpl w:val="944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E02215"/>
    <w:multiLevelType w:val="hybridMultilevel"/>
    <w:tmpl w:val="8A8C924C"/>
    <w:lvl w:ilvl="0" w:tplc="3CA6F5DC">
      <w:start w:val="1"/>
      <w:numFmt w:val="lowerLetter"/>
      <w:lvlText w:val="(%1)"/>
      <w:lvlJc w:val="left"/>
      <w:pPr>
        <w:ind w:left="1440" w:hanging="360"/>
      </w:pPr>
      <w:rPr>
        <w:rFonts w:eastAsia="Times New Roman" w:hint="default"/>
        <w:u w:val="none"/>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2">
    <w:nsid w:val="639A48B5"/>
    <w:multiLevelType w:val="hybridMultilevel"/>
    <w:tmpl w:val="21C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2424F6"/>
    <w:multiLevelType w:val="hybridMultilevel"/>
    <w:tmpl w:val="7324A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B0D2F56"/>
    <w:multiLevelType w:val="hybridMultilevel"/>
    <w:tmpl w:val="C812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42476E"/>
    <w:multiLevelType w:val="hybridMultilevel"/>
    <w:tmpl w:val="13923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4A0D27"/>
    <w:multiLevelType w:val="hybridMultilevel"/>
    <w:tmpl w:val="74B4B450"/>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9BA796A">
      <w:start w:val="5"/>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D551788"/>
    <w:multiLevelType w:val="hybridMultilevel"/>
    <w:tmpl w:val="B4800AA6"/>
    <w:lvl w:ilvl="0" w:tplc="8796190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0D0254C"/>
    <w:multiLevelType w:val="multilevel"/>
    <w:tmpl w:val="9594C80A"/>
    <w:lvl w:ilvl="0">
      <w:start w:val="1"/>
      <w:numFmt w:val="decimal"/>
      <w:lvlText w:val="%1."/>
      <w:lvlJc w:val="left"/>
      <w:pPr>
        <w:tabs>
          <w:tab w:val="num" w:pos="1080"/>
        </w:tabs>
        <w:ind w:left="1080" w:hanging="360"/>
      </w:pPr>
      <w:rPr>
        <w:rFonts w:ascii="Calibri" w:eastAsia="Calibri" w:hAnsi="Calibri" w:cs="Calibri" w:hint="default"/>
        <w:b w:val="0"/>
        <w:color w:val="auto"/>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9">
    <w:nsid w:val="74D61764"/>
    <w:multiLevelType w:val="hybridMultilevel"/>
    <w:tmpl w:val="09A43E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3868E2"/>
    <w:multiLevelType w:val="hybridMultilevel"/>
    <w:tmpl w:val="BC105372"/>
    <w:lvl w:ilvl="0" w:tplc="A9A6DD10">
      <w:start w:val="1"/>
      <w:numFmt w:val="upperLetter"/>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AB2C17"/>
    <w:multiLevelType w:val="hybridMultilevel"/>
    <w:tmpl w:val="FDC40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93E05D6"/>
    <w:multiLevelType w:val="multilevel"/>
    <w:tmpl w:val="15780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E36DB1"/>
    <w:multiLevelType w:val="hybridMultilevel"/>
    <w:tmpl w:val="C8C6E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3"/>
  </w:num>
  <w:num w:numId="3">
    <w:abstractNumId w:val="12"/>
  </w:num>
  <w:num w:numId="4">
    <w:abstractNumId w:val="10"/>
  </w:num>
  <w:num w:numId="5">
    <w:abstractNumId w:val="40"/>
  </w:num>
  <w:num w:numId="6">
    <w:abstractNumId w:val="21"/>
  </w:num>
  <w:num w:numId="7">
    <w:abstractNumId w:val="14"/>
  </w:num>
  <w:num w:numId="8">
    <w:abstractNumId w:val="37"/>
  </w:num>
  <w:num w:numId="9">
    <w:abstractNumId w:val="4"/>
  </w:num>
  <w:num w:numId="10">
    <w:abstractNumId w:val="31"/>
  </w:num>
  <w:num w:numId="11">
    <w:abstractNumId w:val="16"/>
  </w:num>
  <w:num w:numId="12">
    <w:abstractNumId w:val="6"/>
  </w:num>
  <w:num w:numId="13">
    <w:abstractNumId w:val="38"/>
  </w:num>
  <w:num w:numId="14">
    <w:abstractNumId w:val="8"/>
  </w:num>
  <w:num w:numId="15">
    <w:abstractNumId w:val="15"/>
  </w:num>
  <w:num w:numId="16">
    <w:abstractNumId w:val="17"/>
  </w:num>
  <w:num w:numId="17">
    <w:abstractNumId w:val="42"/>
    <w:lvlOverride w:ilvl="1">
      <w:lvl w:ilvl="1">
        <w:numFmt w:val="bullet"/>
        <w:lvlText w:val=""/>
        <w:lvlJc w:val="left"/>
        <w:pPr>
          <w:tabs>
            <w:tab w:val="num" w:pos="1440"/>
          </w:tabs>
          <w:ind w:left="1440" w:hanging="360"/>
        </w:pPr>
        <w:rPr>
          <w:rFonts w:ascii="Symbol" w:hAnsi="Symbol" w:hint="default"/>
          <w:sz w:val="20"/>
        </w:rPr>
      </w:lvl>
    </w:lvlOverride>
  </w:num>
  <w:num w:numId="18">
    <w:abstractNumId w:val="18"/>
  </w:num>
  <w:num w:numId="19">
    <w:abstractNumId w:val="11"/>
  </w:num>
  <w:num w:numId="20">
    <w:abstractNumId w:val="26"/>
  </w:num>
  <w:num w:numId="21">
    <w:abstractNumId w:val="30"/>
  </w:num>
  <w:num w:numId="22">
    <w:abstractNumId w:val="24"/>
  </w:num>
  <w:num w:numId="23">
    <w:abstractNumId w:val="22"/>
  </w:num>
  <w:num w:numId="24">
    <w:abstractNumId w:val="23"/>
  </w:num>
  <w:num w:numId="25">
    <w:abstractNumId w:val="32"/>
  </w:num>
  <w:num w:numId="26">
    <w:abstractNumId w:val="2"/>
  </w:num>
  <w:num w:numId="27">
    <w:abstractNumId w:val="43"/>
  </w:num>
  <w:num w:numId="28">
    <w:abstractNumId w:val="28"/>
  </w:num>
  <w:num w:numId="29">
    <w:abstractNumId w:val="0"/>
  </w:num>
  <w:num w:numId="30">
    <w:abstractNumId w:val="7"/>
  </w:num>
  <w:num w:numId="31">
    <w:abstractNumId w:val="25"/>
  </w:num>
  <w:num w:numId="32">
    <w:abstractNumId w:val="34"/>
  </w:num>
  <w:num w:numId="33">
    <w:abstractNumId w:val="41"/>
  </w:num>
  <w:num w:numId="34">
    <w:abstractNumId w:val="27"/>
  </w:num>
  <w:num w:numId="35">
    <w:abstractNumId w:val="1"/>
  </w:num>
  <w:num w:numId="36">
    <w:abstractNumId w:val="13"/>
  </w:num>
  <w:num w:numId="37">
    <w:abstractNumId w:val="39"/>
  </w:num>
  <w:num w:numId="38">
    <w:abstractNumId w:val="35"/>
  </w:num>
  <w:num w:numId="39">
    <w:abstractNumId w:val="33"/>
  </w:num>
  <w:num w:numId="40">
    <w:abstractNumId w:val="20"/>
  </w:num>
  <w:num w:numId="41">
    <w:abstractNumId w:val="36"/>
  </w:num>
  <w:num w:numId="42">
    <w:abstractNumId w:val="29"/>
  </w:num>
  <w:num w:numId="43">
    <w:abstractNumId w:val="9"/>
  </w:num>
  <w:num w:numId="44">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E8"/>
    <w:rsid w:val="000640E9"/>
    <w:rsid w:val="00073483"/>
    <w:rsid w:val="00090468"/>
    <w:rsid w:val="00091A73"/>
    <w:rsid w:val="000953EC"/>
    <w:rsid w:val="00095C9E"/>
    <w:rsid w:val="000A76F5"/>
    <w:rsid w:val="000B2BC3"/>
    <w:rsid w:val="000D3B15"/>
    <w:rsid w:val="0011553E"/>
    <w:rsid w:val="00130E94"/>
    <w:rsid w:val="001370E9"/>
    <w:rsid w:val="001548A7"/>
    <w:rsid w:val="00161C7A"/>
    <w:rsid w:val="00162C28"/>
    <w:rsid w:val="001639E9"/>
    <w:rsid w:val="001665CB"/>
    <w:rsid w:val="00180DF1"/>
    <w:rsid w:val="00181DD0"/>
    <w:rsid w:val="001829F0"/>
    <w:rsid w:val="00185A32"/>
    <w:rsid w:val="0019141D"/>
    <w:rsid w:val="001C2839"/>
    <w:rsid w:val="001C598E"/>
    <w:rsid w:val="001D0263"/>
    <w:rsid w:val="001F770E"/>
    <w:rsid w:val="00200262"/>
    <w:rsid w:val="002015E8"/>
    <w:rsid w:val="002327BE"/>
    <w:rsid w:val="002670CA"/>
    <w:rsid w:val="00270187"/>
    <w:rsid w:val="002A1EFB"/>
    <w:rsid w:val="002A386E"/>
    <w:rsid w:val="002A6930"/>
    <w:rsid w:val="002B3066"/>
    <w:rsid w:val="002B364C"/>
    <w:rsid w:val="002E2AD7"/>
    <w:rsid w:val="002F542A"/>
    <w:rsid w:val="00315410"/>
    <w:rsid w:val="003155EA"/>
    <w:rsid w:val="003219E1"/>
    <w:rsid w:val="00321B45"/>
    <w:rsid w:val="00322003"/>
    <w:rsid w:val="0032731D"/>
    <w:rsid w:val="00367F7A"/>
    <w:rsid w:val="00377733"/>
    <w:rsid w:val="00410CC9"/>
    <w:rsid w:val="0043659B"/>
    <w:rsid w:val="00475C53"/>
    <w:rsid w:val="00482809"/>
    <w:rsid w:val="00483B4C"/>
    <w:rsid w:val="004E076E"/>
    <w:rsid w:val="004E1CF8"/>
    <w:rsid w:val="004F3055"/>
    <w:rsid w:val="004F7B72"/>
    <w:rsid w:val="00502C98"/>
    <w:rsid w:val="00512085"/>
    <w:rsid w:val="00515D7C"/>
    <w:rsid w:val="00516004"/>
    <w:rsid w:val="00555748"/>
    <w:rsid w:val="00557C16"/>
    <w:rsid w:val="00566261"/>
    <w:rsid w:val="00570C3A"/>
    <w:rsid w:val="005773AE"/>
    <w:rsid w:val="00595956"/>
    <w:rsid w:val="005D032C"/>
    <w:rsid w:val="005F2209"/>
    <w:rsid w:val="00611FA8"/>
    <w:rsid w:val="00641A69"/>
    <w:rsid w:val="006478CD"/>
    <w:rsid w:val="0066278A"/>
    <w:rsid w:val="00662FAA"/>
    <w:rsid w:val="00664D78"/>
    <w:rsid w:val="00667BEE"/>
    <w:rsid w:val="00697027"/>
    <w:rsid w:val="006B0320"/>
    <w:rsid w:val="006B29CC"/>
    <w:rsid w:val="006D6DC6"/>
    <w:rsid w:val="006D70EE"/>
    <w:rsid w:val="00725068"/>
    <w:rsid w:val="00732BAE"/>
    <w:rsid w:val="00747363"/>
    <w:rsid w:val="00747C45"/>
    <w:rsid w:val="007A3A72"/>
    <w:rsid w:val="007B7E09"/>
    <w:rsid w:val="007C6097"/>
    <w:rsid w:val="008333AC"/>
    <w:rsid w:val="0086646A"/>
    <w:rsid w:val="00872650"/>
    <w:rsid w:val="008B4AD0"/>
    <w:rsid w:val="008D2853"/>
    <w:rsid w:val="008D7DB0"/>
    <w:rsid w:val="008F3618"/>
    <w:rsid w:val="00923F49"/>
    <w:rsid w:val="00924830"/>
    <w:rsid w:val="00930638"/>
    <w:rsid w:val="00932DEF"/>
    <w:rsid w:val="0095404F"/>
    <w:rsid w:val="00971200"/>
    <w:rsid w:val="00975BCF"/>
    <w:rsid w:val="00990F4F"/>
    <w:rsid w:val="009C1088"/>
    <w:rsid w:val="009C558D"/>
    <w:rsid w:val="00A2184D"/>
    <w:rsid w:val="00A26E45"/>
    <w:rsid w:val="00A30430"/>
    <w:rsid w:val="00A32883"/>
    <w:rsid w:val="00A56A2F"/>
    <w:rsid w:val="00A61320"/>
    <w:rsid w:val="00A628C9"/>
    <w:rsid w:val="00A84AA7"/>
    <w:rsid w:val="00A93CD9"/>
    <w:rsid w:val="00AB7733"/>
    <w:rsid w:val="00AC3F59"/>
    <w:rsid w:val="00AC690E"/>
    <w:rsid w:val="00AD2CF1"/>
    <w:rsid w:val="00AF35FE"/>
    <w:rsid w:val="00B07E07"/>
    <w:rsid w:val="00B14043"/>
    <w:rsid w:val="00B3044A"/>
    <w:rsid w:val="00B32327"/>
    <w:rsid w:val="00B44EC6"/>
    <w:rsid w:val="00B52916"/>
    <w:rsid w:val="00B60008"/>
    <w:rsid w:val="00B708B6"/>
    <w:rsid w:val="00BA6C33"/>
    <w:rsid w:val="00BB29E2"/>
    <w:rsid w:val="00BB3445"/>
    <w:rsid w:val="00BC2BBB"/>
    <w:rsid w:val="00BF7EDF"/>
    <w:rsid w:val="00C13484"/>
    <w:rsid w:val="00C36CB5"/>
    <w:rsid w:val="00C423CC"/>
    <w:rsid w:val="00C46B4F"/>
    <w:rsid w:val="00C538D4"/>
    <w:rsid w:val="00C5516C"/>
    <w:rsid w:val="00C63E27"/>
    <w:rsid w:val="00C65FB4"/>
    <w:rsid w:val="00C90B90"/>
    <w:rsid w:val="00CD5950"/>
    <w:rsid w:val="00CE30DE"/>
    <w:rsid w:val="00CE33BB"/>
    <w:rsid w:val="00CF42B3"/>
    <w:rsid w:val="00D020DE"/>
    <w:rsid w:val="00D14D99"/>
    <w:rsid w:val="00D51140"/>
    <w:rsid w:val="00D61E46"/>
    <w:rsid w:val="00D7376E"/>
    <w:rsid w:val="00D90E06"/>
    <w:rsid w:val="00D96273"/>
    <w:rsid w:val="00DA78D2"/>
    <w:rsid w:val="00DB3B92"/>
    <w:rsid w:val="00DB6E1D"/>
    <w:rsid w:val="00DE1779"/>
    <w:rsid w:val="00DE7E76"/>
    <w:rsid w:val="00E23B1B"/>
    <w:rsid w:val="00E24865"/>
    <w:rsid w:val="00E60F22"/>
    <w:rsid w:val="00E60FAE"/>
    <w:rsid w:val="00E729C9"/>
    <w:rsid w:val="00E92015"/>
    <w:rsid w:val="00EC192E"/>
    <w:rsid w:val="00F1590C"/>
    <w:rsid w:val="00F16206"/>
    <w:rsid w:val="00F224FB"/>
    <w:rsid w:val="00F236A5"/>
    <w:rsid w:val="00F23E0A"/>
    <w:rsid w:val="00F3690C"/>
    <w:rsid w:val="00F416CF"/>
    <w:rsid w:val="00F45219"/>
    <w:rsid w:val="00F469C0"/>
    <w:rsid w:val="00F55A52"/>
    <w:rsid w:val="00F75EA7"/>
    <w:rsid w:val="00F85257"/>
    <w:rsid w:val="00FB1B86"/>
    <w:rsid w:val="00FB2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558F"/>
  <w15:docId w15:val="{77F6F823-A421-4D65-BE2F-F454DC3D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69C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9C558D"/>
    <w:pPr>
      <w:spacing w:before="100" w:beforeAutospacing="1" w:after="100" w:afterAutospacing="1"/>
      <w:outlineLvl w:val="1"/>
    </w:pPr>
    <w:rPr>
      <w:rFonts w:ascii="Times New Roman" w:eastAsia="Times New Roman" w:hAnsi="Times New Roman" w:cs="Times New Roman"/>
      <w:b/>
      <w:bCs/>
      <w:sz w:val="36"/>
      <w:szCs w:val="36"/>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320"/>
    <w:pPr>
      <w:ind w:left="720"/>
      <w:contextualSpacing/>
    </w:pPr>
  </w:style>
  <w:style w:type="character" w:styleId="Hyperlink">
    <w:name w:val="Hyperlink"/>
    <w:rsid w:val="002A1EFB"/>
    <w:rPr>
      <w:rFonts w:ascii="Arial" w:hAnsi="Arial" w:cs="Arial" w:hint="default"/>
      <w:color w:val="1F4586"/>
      <w:sz w:val="23"/>
      <w:szCs w:val="23"/>
      <w:u w:val="single"/>
    </w:rPr>
  </w:style>
  <w:style w:type="paragraph" w:customStyle="1" w:styleId="c1">
    <w:name w:val="c1"/>
    <w:basedOn w:val="Normal"/>
    <w:uiPriority w:val="99"/>
    <w:rsid w:val="00E92015"/>
    <w:pPr>
      <w:widowControl w:val="0"/>
      <w:autoSpaceDE w:val="0"/>
      <w:autoSpaceDN w:val="0"/>
      <w:spacing w:before="100" w:beforeAutospacing="1" w:afterAutospacing="1" w:line="240" w:lineRule="atLeast"/>
      <w:jc w:val="center"/>
    </w:pPr>
    <w:rPr>
      <w:rFonts w:ascii="Times New Roman" w:eastAsia="Times New Roman" w:hAnsi="Times New Roman" w:cs="Times New Roman"/>
      <w:lang w:val="en-GB" w:eastAsia="en-US"/>
    </w:rPr>
  </w:style>
  <w:style w:type="paragraph" w:styleId="NormalWeb">
    <w:name w:val="Normal (Web)"/>
    <w:basedOn w:val="Normal"/>
    <w:uiPriority w:val="99"/>
    <w:rsid w:val="00E92015"/>
    <w:pPr>
      <w:spacing w:before="100" w:beforeAutospacing="1" w:after="100" w:afterAutospacing="1"/>
    </w:pPr>
    <w:rPr>
      <w:rFonts w:ascii="Times New Roman" w:eastAsia="Times New Roman" w:hAnsi="Times New Roman" w:cs="Times New Roman"/>
      <w:lang w:val="en-GB" w:eastAsia="en-GB"/>
    </w:rPr>
  </w:style>
  <w:style w:type="character" w:customStyle="1" w:styleId="subtitles1">
    <w:name w:val="subtitles1"/>
    <w:uiPriority w:val="99"/>
    <w:rsid w:val="00E92015"/>
    <w:rPr>
      <w:rFonts w:ascii="Verdana" w:hAnsi="Verdana" w:cs="Times New Roman"/>
      <w:b/>
      <w:bCs/>
      <w:color w:val="0B1966"/>
      <w:sz w:val="29"/>
      <w:szCs w:val="29"/>
    </w:rPr>
  </w:style>
  <w:style w:type="paragraph" w:styleId="Header">
    <w:name w:val="header"/>
    <w:basedOn w:val="Normal"/>
    <w:link w:val="HeaderChar"/>
    <w:uiPriority w:val="99"/>
    <w:rsid w:val="00E92015"/>
    <w:pPr>
      <w:tabs>
        <w:tab w:val="center" w:pos="4513"/>
        <w:tab w:val="right" w:pos="9026"/>
      </w:tabs>
      <w:spacing w:beforeAutospacing="1" w:afterAutospacing="1"/>
      <w:jc w:val="both"/>
    </w:pPr>
    <w:rPr>
      <w:rFonts w:ascii="Calibri" w:eastAsia="Calibri" w:hAnsi="Calibri" w:cs="Times New Roman"/>
      <w:sz w:val="22"/>
      <w:szCs w:val="22"/>
      <w:lang w:val="en-GB" w:eastAsia="en-US"/>
    </w:rPr>
  </w:style>
  <w:style w:type="character" w:customStyle="1" w:styleId="HeaderChar">
    <w:name w:val="Header Char"/>
    <w:basedOn w:val="DefaultParagraphFont"/>
    <w:link w:val="Header"/>
    <w:uiPriority w:val="99"/>
    <w:rsid w:val="00E92015"/>
    <w:rPr>
      <w:rFonts w:ascii="Calibri" w:eastAsia="Calibri" w:hAnsi="Calibri" w:cs="Times New Roman"/>
      <w:sz w:val="22"/>
      <w:szCs w:val="22"/>
      <w:lang w:val="en-GB" w:eastAsia="en-US"/>
    </w:rPr>
  </w:style>
  <w:style w:type="paragraph" w:styleId="Footer">
    <w:name w:val="footer"/>
    <w:basedOn w:val="Normal"/>
    <w:link w:val="FooterChar"/>
    <w:uiPriority w:val="99"/>
    <w:rsid w:val="00E92015"/>
    <w:pPr>
      <w:tabs>
        <w:tab w:val="center" w:pos="4513"/>
        <w:tab w:val="right" w:pos="9026"/>
      </w:tabs>
      <w:spacing w:beforeAutospacing="1" w:afterAutospacing="1"/>
      <w:jc w:val="both"/>
    </w:pPr>
    <w:rPr>
      <w:rFonts w:ascii="Calibri" w:eastAsia="Calibri" w:hAnsi="Calibri" w:cs="Times New Roman"/>
      <w:sz w:val="22"/>
      <w:szCs w:val="22"/>
      <w:lang w:val="en-GB" w:eastAsia="en-US"/>
    </w:rPr>
  </w:style>
  <w:style w:type="character" w:customStyle="1" w:styleId="FooterChar">
    <w:name w:val="Footer Char"/>
    <w:basedOn w:val="DefaultParagraphFont"/>
    <w:link w:val="Footer"/>
    <w:uiPriority w:val="99"/>
    <w:rsid w:val="00E92015"/>
    <w:rPr>
      <w:rFonts w:ascii="Calibri" w:eastAsia="Calibri" w:hAnsi="Calibri" w:cs="Times New Roman"/>
      <w:sz w:val="22"/>
      <w:szCs w:val="22"/>
      <w:lang w:val="en-GB" w:eastAsia="en-US"/>
    </w:rPr>
  </w:style>
  <w:style w:type="paragraph" w:styleId="BalloonText">
    <w:name w:val="Balloon Text"/>
    <w:basedOn w:val="Normal"/>
    <w:link w:val="BalloonTextChar"/>
    <w:uiPriority w:val="99"/>
    <w:semiHidden/>
    <w:unhideWhenUsed/>
    <w:rsid w:val="00161C7A"/>
    <w:rPr>
      <w:rFonts w:ascii="Tahoma" w:hAnsi="Tahoma" w:cs="Tahoma"/>
      <w:sz w:val="16"/>
      <w:szCs w:val="16"/>
    </w:rPr>
  </w:style>
  <w:style w:type="character" w:customStyle="1" w:styleId="BalloonTextChar">
    <w:name w:val="Balloon Text Char"/>
    <w:basedOn w:val="DefaultParagraphFont"/>
    <w:link w:val="BalloonText"/>
    <w:uiPriority w:val="99"/>
    <w:semiHidden/>
    <w:rsid w:val="00161C7A"/>
    <w:rPr>
      <w:rFonts w:ascii="Tahoma" w:hAnsi="Tahoma" w:cs="Tahoma"/>
      <w:sz w:val="16"/>
      <w:szCs w:val="16"/>
    </w:rPr>
  </w:style>
  <w:style w:type="character" w:customStyle="1" w:styleId="Heading2Char">
    <w:name w:val="Heading 2 Char"/>
    <w:basedOn w:val="DefaultParagraphFont"/>
    <w:link w:val="Heading2"/>
    <w:uiPriority w:val="9"/>
    <w:rsid w:val="009C558D"/>
    <w:rPr>
      <w:rFonts w:ascii="Times New Roman" w:eastAsia="Times New Roman" w:hAnsi="Times New Roman" w:cs="Times New Roman"/>
      <w:b/>
      <w:bCs/>
      <w:sz w:val="36"/>
      <w:szCs w:val="36"/>
      <w:lang w:val="en-IE" w:eastAsia="en-IE"/>
    </w:rPr>
  </w:style>
  <w:style w:type="character" w:customStyle="1" w:styleId="Heading1Char">
    <w:name w:val="Heading 1 Char"/>
    <w:basedOn w:val="DefaultParagraphFont"/>
    <w:link w:val="Heading1"/>
    <w:uiPriority w:val="9"/>
    <w:rsid w:val="00F469C0"/>
    <w:rPr>
      <w:rFonts w:asciiTheme="majorHAnsi" w:eastAsiaTheme="majorEastAsia" w:hAnsiTheme="majorHAnsi" w:cstheme="majorBidi"/>
      <w:b/>
      <w:bCs/>
      <w:color w:val="2E74B5" w:themeColor="accent1" w:themeShade="BF"/>
      <w:sz w:val="28"/>
      <w:szCs w:val="28"/>
    </w:rPr>
  </w:style>
  <w:style w:type="character" w:customStyle="1" w:styleId="bodytext">
    <w:name w:val="bodytext"/>
    <w:basedOn w:val="DefaultParagraphFont"/>
    <w:rsid w:val="00F469C0"/>
  </w:style>
  <w:style w:type="character" w:customStyle="1" w:styleId="apple-converted-space">
    <w:name w:val="apple-converted-space"/>
    <w:basedOn w:val="DefaultParagraphFont"/>
    <w:rsid w:val="00F469C0"/>
  </w:style>
  <w:style w:type="paragraph" w:styleId="IntenseQuote">
    <w:name w:val="Intense Quote"/>
    <w:basedOn w:val="Normal"/>
    <w:next w:val="Normal"/>
    <w:link w:val="IntenseQuoteChar"/>
    <w:uiPriority w:val="30"/>
    <w:qFormat/>
    <w:rsid w:val="002327B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327B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93816">
      <w:bodyDiv w:val="1"/>
      <w:marLeft w:val="0"/>
      <w:marRight w:val="0"/>
      <w:marTop w:val="0"/>
      <w:marBottom w:val="0"/>
      <w:divBdr>
        <w:top w:val="none" w:sz="0" w:space="0" w:color="auto"/>
        <w:left w:val="none" w:sz="0" w:space="0" w:color="auto"/>
        <w:bottom w:val="none" w:sz="0" w:space="0" w:color="auto"/>
        <w:right w:val="none" w:sz="0" w:space="0" w:color="auto"/>
      </w:divBdr>
    </w:div>
    <w:div w:id="1161773505">
      <w:bodyDiv w:val="1"/>
      <w:marLeft w:val="0"/>
      <w:marRight w:val="0"/>
      <w:marTop w:val="0"/>
      <w:marBottom w:val="0"/>
      <w:divBdr>
        <w:top w:val="none" w:sz="0" w:space="0" w:color="auto"/>
        <w:left w:val="none" w:sz="0" w:space="0" w:color="auto"/>
        <w:bottom w:val="none" w:sz="0" w:space="0" w:color="auto"/>
        <w:right w:val="none" w:sz="0" w:space="0" w:color="auto"/>
      </w:divBdr>
    </w:div>
    <w:div w:id="1449203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s2.oireachtas.ie/zza51y1998.1.html" TargetMode="External"/><Relationship Id="rId13" Type="http://schemas.openxmlformats.org/officeDocument/2006/relationships/hyperlink" Target="https://www.education.ie/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education.ie/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dataprotection.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ireachtas.ie/documents/bills28/acts/2000/a2200.pdf" TargetMode="External"/><Relationship Id="rId5" Type="http://schemas.openxmlformats.org/officeDocument/2006/relationships/footnotes" Target="footnotes.xml"/><Relationship Id="rId15" Type="http://schemas.openxmlformats.org/officeDocument/2006/relationships/hyperlink" Target="https://www.topwoodltd.co.uk/2015/05/Are-your-staff-security-vetted" TargetMode="External"/><Relationship Id="rId10" Type="http://schemas.openxmlformats.org/officeDocument/2006/relationships/hyperlink" Target="http://www.oireachtas.ie/documents/bills28/acts/2000/a220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ireachtas.ie/documents/bills28/acts/2000/a2200.pdf" TargetMode="External"/><Relationship Id="rId14" Type="http://schemas.openxmlformats.org/officeDocument/2006/relationships/hyperlink" Target="https://www.topwoodltd.co.uk/shredding/equipment-and-supp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5245</Words>
  <Characters>29897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Donall O'Riordan</dc:creator>
  <cp:lastModifiedBy>Pat Carolan</cp:lastModifiedBy>
  <cp:revision>5</cp:revision>
  <cp:lastPrinted>2018-06-14T14:10:00Z</cp:lastPrinted>
  <dcterms:created xsi:type="dcterms:W3CDTF">2018-06-02T17:24:00Z</dcterms:created>
  <dcterms:modified xsi:type="dcterms:W3CDTF">2018-06-14T14:10:00Z</dcterms:modified>
</cp:coreProperties>
</file>